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BFE" w:rsidRPr="00D26251" w:rsidRDefault="00DB1BFE" w:rsidP="00DB1BFE">
      <w:pPr>
        <w:ind w:right="-142"/>
        <w:jc w:val="right"/>
        <w:rPr>
          <w:b/>
          <w:sz w:val="18"/>
          <w:szCs w:val="18"/>
          <w:lang w:val="en-US"/>
        </w:rPr>
      </w:pPr>
      <w:r w:rsidRPr="006E0D1E">
        <w:rPr>
          <w:b/>
          <w:sz w:val="18"/>
          <w:szCs w:val="18"/>
          <w:lang w:val="uk-UA"/>
        </w:rPr>
        <w:t>Додаток №1</w:t>
      </w:r>
      <w:r w:rsidR="003D4901" w:rsidRPr="00D26251">
        <w:rPr>
          <w:b/>
          <w:sz w:val="18"/>
          <w:szCs w:val="18"/>
          <w:lang w:val="en-US"/>
        </w:rPr>
        <w:t xml:space="preserve">/ </w:t>
      </w:r>
      <w:r w:rsidR="003D4901" w:rsidRPr="003D4901">
        <w:rPr>
          <w:b/>
          <w:sz w:val="18"/>
          <w:szCs w:val="22"/>
          <w:lang w:val="en-US"/>
        </w:rPr>
        <w:t>Appendix</w:t>
      </w:r>
      <w:r w:rsidR="003D4901" w:rsidRPr="00D26251">
        <w:rPr>
          <w:b/>
          <w:sz w:val="18"/>
          <w:szCs w:val="22"/>
          <w:lang w:val="en-US"/>
        </w:rPr>
        <w:t xml:space="preserve"> </w:t>
      </w:r>
      <w:r w:rsidR="003D4901" w:rsidRPr="003D4901">
        <w:rPr>
          <w:b/>
          <w:sz w:val="18"/>
          <w:szCs w:val="22"/>
          <w:lang w:val="en-US"/>
        </w:rPr>
        <w:t>No</w:t>
      </w:r>
      <w:r w:rsidR="003D4901" w:rsidRPr="00D26251">
        <w:rPr>
          <w:b/>
          <w:sz w:val="18"/>
          <w:szCs w:val="22"/>
          <w:lang w:val="en-US"/>
        </w:rPr>
        <w:t>. 1</w:t>
      </w:r>
    </w:p>
    <w:p w:rsidR="00DB1BFE" w:rsidRPr="003D4901" w:rsidRDefault="00DB1BFE" w:rsidP="00DB1BFE">
      <w:pPr>
        <w:ind w:right="-142"/>
        <w:jc w:val="right"/>
        <w:rPr>
          <w:b/>
          <w:sz w:val="18"/>
          <w:szCs w:val="18"/>
          <w:lang w:val="en-US"/>
        </w:rPr>
      </w:pPr>
      <w:r w:rsidRPr="006E0D1E">
        <w:rPr>
          <w:b/>
          <w:sz w:val="18"/>
          <w:szCs w:val="18"/>
          <w:lang w:val="uk-UA"/>
        </w:rPr>
        <w:t>до Правил фінансового моніторингу</w:t>
      </w:r>
      <w:r w:rsidR="009E7032" w:rsidRPr="006E0D1E">
        <w:rPr>
          <w:b/>
          <w:sz w:val="18"/>
          <w:szCs w:val="18"/>
          <w:lang w:val="uk-UA"/>
        </w:rPr>
        <w:t xml:space="preserve"> в</w:t>
      </w:r>
      <w:r w:rsidRPr="006E0D1E">
        <w:rPr>
          <w:b/>
          <w:sz w:val="18"/>
          <w:szCs w:val="18"/>
          <w:lang w:val="uk-UA"/>
        </w:rPr>
        <w:t xml:space="preserve"> </w:t>
      </w:r>
      <w:r w:rsidR="003D4901" w:rsidRPr="003D4901">
        <w:rPr>
          <w:b/>
          <w:sz w:val="18"/>
          <w:szCs w:val="18"/>
          <w:lang w:val="en-US"/>
        </w:rPr>
        <w:t xml:space="preserve">/ </w:t>
      </w:r>
      <w:r w:rsidR="003D4901" w:rsidRPr="003D4901">
        <w:rPr>
          <w:b/>
          <w:color w:val="000000"/>
          <w:sz w:val="18"/>
          <w:szCs w:val="22"/>
          <w:lang w:val="en-US"/>
        </w:rPr>
        <w:t>to Rules to financial monitoring</w:t>
      </w:r>
    </w:p>
    <w:p w:rsidR="004A5CB9" w:rsidRPr="003D4901" w:rsidRDefault="00DB1BFE" w:rsidP="0080164D">
      <w:pPr>
        <w:ind w:right="-142"/>
        <w:jc w:val="right"/>
        <w:rPr>
          <w:b/>
          <w:sz w:val="18"/>
          <w:szCs w:val="18"/>
          <w:lang w:val="en-US"/>
        </w:rPr>
      </w:pPr>
      <w:r w:rsidRPr="006E0D1E">
        <w:rPr>
          <w:b/>
          <w:sz w:val="18"/>
          <w:szCs w:val="18"/>
          <w:lang w:val="uk-UA"/>
        </w:rPr>
        <w:t>Товариств</w:t>
      </w:r>
      <w:r w:rsidR="009E7032" w:rsidRPr="006E0D1E">
        <w:rPr>
          <w:b/>
          <w:sz w:val="18"/>
          <w:szCs w:val="18"/>
          <w:lang w:val="uk-UA"/>
        </w:rPr>
        <w:t>і</w:t>
      </w:r>
      <w:r w:rsidRPr="006E0D1E">
        <w:rPr>
          <w:b/>
          <w:sz w:val="18"/>
          <w:szCs w:val="18"/>
          <w:lang w:val="uk-UA"/>
        </w:rPr>
        <w:t xml:space="preserve"> з обмеженою відповідальністю «Стандарт-</w:t>
      </w:r>
      <w:r w:rsidR="0080164D" w:rsidRPr="006E0D1E">
        <w:rPr>
          <w:b/>
          <w:sz w:val="18"/>
          <w:szCs w:val="18"/>
          <w:lang w:val="uk-UA"/>
        </w:rPr>
        <w:t>Реєстр</w:t>
      </w:r>
      <w:r w:rsidRPr="006E0D1E">
        <w:rPr>
          <w:b/>
          <w:sz w:val="18"/>
          <w:szCs w:val="18"/>
          <w:lang w:val="uk-UA"/>
        </w:rPr>
        <w:t>»</w:t>
      </w:r>
      <w:r w:rsidR="003D4901" w:rsidRPr="003D4901">
        <w:rPr>
          <w:b/>
          <w:sz w:val="18"/>
          <w:szCs w:val="18"/>
          <w:lang w:val="en-US"/>
        </w:rPr>
        <w:t xml:space="preserve"> / </w:t>
      </w:r>
      <w:r w:rsidR="003D4901" w:rsidRPr="003D4901">
        <w:rPr>
          <w:b/>
          <w:sz w:val="18"/>
          <w:szCs w:val="22"/>
          <w:lang w:val="en-US"/>
        </w:rPr>
        <w:t>by Limited Liability Company</w:t>
      </w:r>
      <w:r w:rsidR="003D4901" w:rsidRPr="003D4901">
        <w:rPr>
          <w:b/>
          <w:sz w:val="18"/>
          <w:szCs w:val="22"/>
          <w:lang w:val="uk-UA"/>
        </w:rPr>
        <w:t xml:space="preserve"> </w:t>
      </w:r>
      <w:r w:rsidR="003D4901" w:rsidRPr="003D4901">
        <w:rPr>
          <w:b/>
          <w:sz w:val="18"/>
          <w:szCs w:val="22"/>
          <w:lang w:val="en-US"/>
        </w:rPr>
        <w:t>“Standart-Re</w:t>
      </w:r>
      <w:r w:rsidR="004B27DA">
        <w:rPr>
          <w:b/>
          <w:sz w:val="18"/>
          <w:szCs w:val="22"/>
          <w:lang w:val="en-US"/>
        </w:rPr>
        <w:t>gi</w:t>
      </w:r>
      <w:r w:rsidR="003D4901" w:rsidRPr="003D4901">
        <w:rPr>
          <w:b/>
          <w:sz w:val="18"/>
          <w:szCs w:val="22"/>
          <w:lang w:val="en-US"/>
        </w:rPr>
        <w:t>st</w:t>
      </w:r>
      <w:r w:rsidR="004B27DA">
        <w:rPr>
          <w:b/>
          <w:sz w:val="18"/>
          <w:szCs w:val="22"/>
          <w:lang w:val="en-US"/>
        </w:rPr>
        <w:t>e</w:t>
      </w:r>
      <w:r w:rsidR="003D4901" w:rsidRPr="003D4901">
        <w:rPr>
          <w:b/>
          <w:sz w:val="18"/>
          <w:szCs w:val="22"/>
          <w:lang w:val="en-US"/>
        </w:rPr>
        <w:t>r”</w:t>
      </w:r>
    </w:p>
    <w:p w:rsidR="00DB1BFE" w:rsidRDefault="00DB1BFE" w:rsidP="00357F8D">
      <w:pPr>
        <w:ind w:left="-57" w:right="-142"/>
        <w:jc w:val="center"/>
        <w:rPr>
          <w:b/>
          <w:sz w:val="22"/>
          <w:szCs w:val="22"/>
          <w:lang w:val="en-US"/>
        </w:rPr>
      </w:pPr>
    </w:p>
    <w:p w:rsidR="00357F8D" w:rsidRPr="00342C0A" w:rsidRDefault="00357F8D" w:rsidP="00357F8D">
      <w:pPr>
        <w:ind w:left="-57" w:right="-142"/>
        <w:jc w:val="center"/>
        <w:rPr>
          <w:b/>
          <w:sz w:val="22"/>
          <w:szCs w:val="22"/>
          <w:lang w:val="uk-UA"/>
        </w:rPr>
      </w:pPr>
      <w:r w:rsidRPr="00991680">
        <w:rPr>
          <w:b/>
          <w:sz w:val="22"/>
          <w:szCs w:val="22"/>
          <w:lang w:val="uk-UA"/>
        </w:rPr>
        <w:t xml:space="preserve">ОПИТУВАЛЬНИК </w:t>
      </w:r>
      <w:r w:rsidR="003D4901" w:rsidRPr="00342C0A">
        <w:rPr>
          <w:b/>
          <w:sz w:val="22"/>
          <w:szCs w:val="22"/>
          <w:lang w:val="uk-UA"/>
        </w:rPr>
        <w:t xml:space="preserve">/ </w:t>
      </w:r>
      <w:r w:rsidR="003D4901" w:rsidRPr="003D4901">
        <w:rPr>
          <w:b/>
          <w:sz w:val="22"/>
          <w:lang w:val="en-US"/>
        </w:rPr>
        <w:t>QUESTIONNAIRE</w:t>
      </w:r>
    </w:p>
    <w:p w:rsidR="00357F8D" w:rsidRPr="0086699C" w:rsidRDefault="00357F8D" w:rsidP="00357F8D">
      <w:pPr>
        <w:ind w:left="-57" w:right="-142"/>
        <w:jc w:val="center"/>
        <w:rPr>
          <w:b/>
          <w:sz w:val="22"/>
          <w:szCs w:val="22"/>
          <w:lang w:val="en-US"/>
        </w:rPr>
      </w:pPr>
      <w:r w:rsidRPr="00991680">
        <w:rPr>
          <w:b/>
          <w:sz w:val="22"/>
          <w:szCs w:val="22"/>
          <w:lang w:val="uk-UA"/>
        </w:rPr>
        <w:t>юридичної особи для проведення ідентифікації</w:t>
      </w:r>
      <w:r w:rsidR="00B25493" w:rsidRPr="00991680">
        <w:rPr>
          <w:b/>
          <w:sz w:val="22"/>
          <w:szCs w:val="22"/>
          <w:lang w:val="uk-UA"/>
        </w:rPr>
        <w:t xml:space="preserve">, </w:t>
      </w:r>
      <w:r w:rsidR="00464779" w:rsidRPr="00991680">
        <w:rPr>
          <w:b/>
          <w:sz w:val="22"/>
          <w:szCs w:val="22"/>
          <w:lang w:val="uk-UA"/>
        </w:rPr>
        <w:t>верифікації</w:t>
      </w:r>
      <w:r w:rsidRPr="00991680">
        <w:rPr>
          <w:b/>
          <w:sz w:val="22"/>
          <w:szCs w:val="22"/>
          <w:lang w:val="uk-UA"/>
        </w:rPr>
        <w:t xml:space="preserve"> </w:t>
      </w:r>
      <w:r w:rsidR="004B27DA" w:rsidRPr="00567BBA">
        <w:rPr>
          <w:b/>
          <w:sz w:val="22"/>
          <w:szCs w:val="22"/>
          <w:lang w:val="en-US"/>
        </w:rPr>
        <w:t>/</w:t>
      </w:r>
    </w:p>
    <w:p w:rsidR="003D4901" w:rsidRPr="008E62D3" w:rsidRDefault="003D4901" w:rsidP="003D4901">
      <w:pPr>
        <w:jc w:val="center"/>
        <w:rPr>
          <w:b/>
          <w:sz w:val="22"/>
          <w:szCs w:val="22"/>
          <w:lang w:val="uk-UA"/>
        </w:rPr>
      </w:pPr>
      <w:r>
        <w:rPr>
          <w:b/>
          <w:sz w:val="22"/>
          <w:szCs w:val="22"/>
          <w:lang w:val="en-US"/>
        </w:rPr>
        <w:t>of a</w:t>
      </w:r>
      <w:r w:rsidRPr="008E62D3">
        <w:rPr>
          <w:b/>
          <w:sz w:val="22"/>
          <w:szCs w:val="22"/>
          <w:lang w:val="en-US"/>
        </w:rPr>
        <w:t xml:space="preserve"> legal entity for identification</w:t>
      </w:r>
      <w:r w:rsidRPr="008E62D3">
        <w:rPr>
          <w:b/>
          <w:sz w:val="22"/>
          <w:szCs w:val="22"/>
          <w:lang w:val="uk-UA"/>
        </w:rPr>
        <w:t>,</w:t>
      </w:r>
      <w:r>
        <w:rPr>
          <w:b/>
          <w:sz w:val="22"/>
          <w:szCs w:val="22"/>
          <w:lang w:val="en-US"/>
        </w:rPr>
        <w:t xml:space="preserve"> </w:t>
      </w:r>
      <w:r w:rsidRPr="008E62D3">
        <w:rPr>
          <w:b/>
          <w:sz w:val="22"/>
          <w:szCs w:val="22"/>
          <w:lang w:val="en-US"/>
        </w:rPr>
        <w:t>verification</w:t>
      </w:r>
    </w:p>
    <w:p w:rsidR="00357F8D" w:rsidRPr="003D4901" w:rsidRDefault="003D4901" w:rsidP="003D4901">
      <w:pPr>
        <w:ind w:left="-57" w:right="-142"/>
        <w:jc w:val="center"/>
        <w:rPr>
          <w:b/>
          <w:sz w:val="22"/>
          <w:szCs w:val="22"/>
          <w:lang w:val="uk-UA"/>
        </w:rPr>
      </w:pPr>
      <w:r w:rsidRPr="00991680">
        <w:rPr>
          <w:b/>
          <w:sz w:val="22"/>
          <w:szCs w:val="22"/>
          <w:lang w:val="uk-UA"/>
        </w:rPr>
        <w:t xml:space="preserve"> </w:t>
      </w:r>
      <w:r w:rsidR="00357F8D" w:rsidRPr="00991680">
        <w:rPr>
          <w:b/>
          <w:sz w:val="22"/>
          <w:szCs w:val="22"/>
          <w:lang w:val="uk-UA"/>
        </w:rPr>
        <w:t>(для резидент</w:t>
      </w:r>
      <w:r w:rsidR="007F4E64" w:rsidRPr="00991680">
        <w:rPr>
          <w:b/>
          <w:sz w:val="22"/>
          <w:szCs w:val="22"/>
          <w:lang w:val="uk-UA"/>
        </w:rPr>
        <w:t>а</w:t>
      </w:r>
      <w:r w:rsidR="00357F8D" w:rsidRPr="00991680">
        <w:rPr>
          <w:b/>
          <w:sz w:val="22"/>
          <w:szCs w:val="22"/>
          <w:lang w:val="uk-UA"/>
        </w:rPr>
        <w:t>/нерезидент</w:t>
      </w:r>
      <w:r w:rsidR="007F4E64" w:rsidRPr="00991680">
        <w:rPr>
          <w:b/>
          <w:sz w:val="22"/>
          <w:szCs w:val="22"/>
          <w:lang w:val="uk-UA"/>
        </w:rPr>
        <w:t>а</w:t>
      </w:r>
      <w:r w:rsidR="00357F8D" w:rsidRPr="00991680">
        <w:rPr>
          <w:b/>
          <w:sz w:val="22"/>
          <w:szCs w:val="22"/>
          <w:lang w:val="uk-UA"/>
        </w:rPr>
        <w:t>)</w:t>
      </w:r>
      <w:r w:rsidRPr="003D4901">
        <w:rPr>
          <w:b/>
          <w:sz w:val="22"/>
          <w:szCs w:val="22"/>
          <w:lang w:val="uk-UA"/>
        </w:rPr>
        <w:t xml:space="preserve"> / (</w:t>
      </w:r>
      <w:r w:rsidR="004B27DA">
        <w:rPr>
          <w:b/>
          <w:sz w:val="22"/>
          <w:szCs w:val="22"/>
          <w:lang w:val="en-US"/>
        </w:rPr>
        <w:t>f</w:t>
      </w:r>
      <w:r w:rsidRPr="008E62D3">
        <w:rPr>
          <w:b/>
          <w:sz w:val="22"/>
          <w:szCs w:val="22"/>
          <w:lang w:val="en-US"/>
        </w:rPr>
        <w:t>or</w:t>
      </w:r>
      <w:r w:rsidRPr="00181EF9">
        <w:rPr>
          <w:b/>
          <w:sz w:val="22"/>
          <w:szCs w:val="22"/>
          <w:lang w:val="uk-UA"/>
        </w:rPr>
        <w:t xml:space="preserve"> </w:t>
      </w:r>
      <w:r w:rsidRPr="008E62D3">
        <w:rPr>
          <w:b/>
          <w:sz w:val="22"/>
          <w:szCs w:val="22"/>
          <w:lang w:val="en-US"/>
        </w:rPr>
        <w:t>resident</w:t>
      </w:r>
      <w:r w:rsidRPr="00181EF9">
        <w:rPr>
          <w:b/>
          <w:sz w:val="22"/>
          <w:szCs w:val="22"/>
          <w:lang w:val="uk-UA"/>
        </w:rPr>
        <w:t xml:space="preserve"> / </w:t>
      </w:r>
      <w:r w:rsidRPr="008E62D3">
        <w:rPr>
          <w:b/>
          <w:sz w:val="22"/>
          <w:szCs w:val="22"/>
          <w:lang w:val="en-US"/>
        </w:rPr>
        <w:t>non</w:t>
      </w:r>
      <w:r w:rsidRPr="00181EF9">
        <w:rPr>
          <w:b/>
          <w:sz w:val="22"/>
          <w:szCs w:val="22"/>
          <w:lang w:val="uk-UA"/>
        </w:rPr>
        <w:t>-</w:t>
      </w:r>
      <w:r w:rsidRPr="008E62D3">
        <w:rPr>
          <w:b/>
          <w:sz w:val="22"/>
          <w:szCs w:val="22"/>
          <w:lang w:val="en-US"/>
        </w:rPr>
        <w:t>resident</w:t>
      </w:r>
      <w:r w:rsidRPr="00181EF9">
        <w:rPr>
          <w:b/>
          <w:sz w:val="22"/>
          <w:szCs w:val="22"/>
          <w:lang w:val="uk-UA"/>
        </w:rPr>
        <w:t>)</w:t>
      </w:r>
    </w:p>
    <w:p w:rsidR="00357F8D" w:rsidRPr="00A32058" w:rsidRDefault="00357F8D" w:rsidP="00357F8D">
      <w:pPr>
        <w:ind w:left="-57" w:right="-142"/>
        <w:jc w:val="center"/>
        <w:rPr>
          <w:b/>
          <w:sz w:val="16"/>
          <w:szCs w:val="16"/>
          <w:lang w:val="uk-UA"/>
        </w:rPr>
      </w:pPr>
    </w:p>
    <w:p w:rsidR="00357F8D" w:rsidRPr="003D4901" w:rsidRDefault="00357F8D" w:rsidP="00357F8D">
      <w:pPr>
        <w:spacing w:after="120"/>
        <w:ind w:right="-142" w:firstLine="709"/>
        <w:jc w:val="both"/>
        <w:rPr>
          <w:b/>
          <w:sz w:val="14"/>
          <w:szCs w:val="18"/>
          <w:lang w:val="uk-UA"/>
        </w:rPr>
      </w:pPr>
      <w:r w:rsidRPr="00991680">
        <w:rPr>
          <w:b/>
          <w:sz w:val="18"/>
          <w:szCs w:val="18"/>
          <w:lang w:val="uk-UA"/>
        </w:rPr>
        <w:t xml:space="preserve">На виконання </w:t>
      </w:r>
      <w:r w:rsidR="00BE459F">
        <w:rPr>
          <w:b/>
          <w:sz w:val="18"/>
          <w:szCs w:val="18"/>
          <w:lang w:val="uk-UA"/>
        </w:rPr>
        <w:t xml:space="preserve">вимог </w:t>
      </w:r>
      <w:r w:rsidRPr="00991680">
        <w:rPr>
          <w:b/>
          <w:sz w:val="18"/>
          <w:szCs w:val="18"/>
          <w:lang w:val="uk-UA"/>
        </w:rPr>
        <w:t>Закону України «Про запобігання та протидію легалізації (відмиванню) доходів, одержаних злочинним шляхом, фінансуванн</w:t>
      </w:r>
      <w:r w:rsidR="00BC3D37" w:rsidRPr="00991680">
        <w:rPr>
          <w:b/>
          <w:sz w:val="18"/>
          <w:szCs w:val="18"/>
          <w:lang w:val="uk-UA"/>
        </w:rPr>
        <w:t>ю</w:t>
      </w:r>
      <w:r w:rsidRPr="00991680">
        <w:rPr>
          <w:b/>
          <w:sz w:val="18"/>
          <w:szCs w:val="18"/>
          <w:lang w:val="uk-UA"/>
        </w:rPr>
        <w:t xml:space="preserve"> тероризму</w:t>
      </w:r>
      <w:r w:rsidR="00BC3D37" w:rsidRPr="00991680">
        <w:rPr>
          <w:rFonts w:ascii="Arial" w:hAnsi="Arial" w:cs="Arial"/>
          <w:i/>
          <w:sz w:val="18"/>
          <w:szCs w:val="18"/>
          <w:lang w:val="uk-UA"/>
        </w:rPr>
        <w:t xml:space="preserve"> </w:t>
      </w:r>
      <w:r w:rsidR="00BC3D37" w:rsidRPr="00991680">
        <w:rPr>
          <w:b/>
          <w:sz w:val="18"/>
          <w:szCs w:val="18"/>
          <w:lang w:val="uk-UA"/>
        </w:rPr>
        <w:t>та фінансуванню розповсюдження зброї масового знищення</w:t>
      </w:r>
      <w:r w:rsidRPr="00991680">
        <w:rPr>
          <w:b/>
          <w:sz w:val="18"/>
          <w:szCs w:val="18"/>
          <w:lang w:val="uk-UA"/>
        </w:rPr>
        <w:t xml:space="preserve">» просимо Вас надати </w:t>
      </w:r>
      <w:r w:rsidR="00D15452" w:rsidRPr="00991680">
        <w:rPr>
          <w:b/>
          <w:sz w:val="18"/>
          <w:szCs w:val="18"/>
          <w:lang w:val="uk-UA"/>
        </w:rPr>
        <w:t>наступні відомості</w:t>
      </w:r>
      <w:r w:rsidR="00BE459F">
        <w:rPr>
          <w:b/>
          <w:sz w:val="18"/>
          <w:szCs w:val="18"/>
          <w:lang w:val="uk-UA"/>
        </w:rPr>
        <w:t xml:space="preserve"> та</w:t>
      </w:r>
      <w:r w:rsidR="00131FCB">
        <w:rPr>
          <w:b/>
          <w:sz w:val="18"/>
          <w:szCs w:val="18"/>
          <w:lang w:val="uk-UA"/>
        </w:rPr>
        <w:t>/або</w:t>
      </w:r>
      <w:r w:rsidR="00BE459F">
        <w:rPr>
          <w:b/>
          <w:sz w:val="18"/>
          <w:szCs w:val="18"/>
          <w:lang w:val="uk-UA"/>
        </w:rPr>
        <w:t xml:space="preserve"> документи</w:t>
      </w:r>
      <w:r w:rsidR="00D15452" w:rsidRPr="00991680">
        <w:rPr>
          <w:b/>
          <w:sz w:val="18"/>
          <w:szCs w:val="18"/>
          <w:lang w:val="uk-UA"/>
        </w:rPr>
        <w:t>, дійсні на дату надання:</w:t>
      </w:r>
      <w:r w:rsidR="003D4901" w:rsidRPr="003D4901">
        <w:rPr>
          <w:b/>
          <w:sz w:val="18"/>
          <w:szCs w:val="18"/>
          <w:lang w:val="uk-UA"/>
        </w:rPr>
        <w:t xml:space="preserve"> </w:t>
      </w:r>
      <w:r w:rsidR="004B27DA" w:rsidRPr="0086699C">
        <w:rPr>
          <w:b/>
          <w:sz w:val="18"/>
          <w:szCs w:val="18"/>
          <w:lang w:val="uk-UA"/>
        </w:rPr>
        <w:t xml:space="preserve">/ </w:t>
      </w:r>
      <w:r w:rsidR="003D4901" w:rsidRPr="003D4901">
        <w:rPr>
          <w:b/>
          <w:sz w:val="18"/>
          <w:szCs w:val="22"/>
          <w:lang w:val="en-US"/>
        </w:rPr>
        <w:t>Pursuant</w:t>
      </w:r>
      <w:r w:rsidR="003D4901" w:rsidRPr="003D4901">
        <w:rPr>
          <w:b/>
          <w:sz w:val="18"/>
          <w:szCs w:val="22"/>
          <w:lang w:val="uk-UA"/>
        </w:rPr>
        <w:t xml:space="preserve"> </w:t>
      </w:r>
      <w:r w:rsidR="003D4901" w:rsidRPr="003D4901">
        <w:rPr>
          <w:b/>
          <w:sz w:val="18"/>
          <w:szCs w:val="22"/>
          <w:lang w:val="en-US"/>
        </w:rPr>
        <w:t>to</w:t>
      </w:r>
      <w:r w:rsidR="003D4901" w:rsidRPr="003D4901">
        <w:rPr>
          <w:b/>
          <w:sz w:val="18"/>
          <w:szCs w:val="22"/>
          <w:lang w:val="uk-UA"/>
        </w:rPr>
        <w:t xml:space="preserve"> </w:t>
      </w:r>
      <w:r w:rsidR="003D4901" w:rsidRPr="003D4901">
        <w:rPr>
          <w:b/>
          <w:sz w:val="18"/>
          <w:szCs w:val="22"/>
          <w:lang w:val="en-US"/>
        </w:rPr>
        <w:t>the</w:t>
      </w:r>
      <w:r w:rsidR="003D4901" w:rsidRPr="003D4901">
        <w:rPr>
          <w:b/>
          <w:sz w:val="18"/>
          <w:szCs w:val="22"/>
          <w:lang w:val="uk-UA"/>
        </w:rPr>
        <w:t xml:space="preserve"> </w:t>
      </w:r>
      <w:r w:rsidR="003D4901">
        <w:rPr>
          <w:b/>
          <w:sz w:val="18"/>
          <w:szCs w:val="22"/>
          <w:lang w:val="en-US"/>
        </w:rPr>
        <w:t>requirements</w:t>
      </w:r>
      <w:r w:rsidR="003D4901" w:rsidRPr="003D4901">
        <w:rPr>
          <w:b/>
          <w:sz w:val="18"/>
          <w:szCs w:val="22"/>
          <w:lang w:val="uk-UA"/>
        </w:rPr>
        <w:t xml:space="preserve"> </w:t>
      </w:r>
      <w:r w:rsidR="004B27DA">
        <w:rPr>
          <w:b/>
          <w:sz w:val="18"/>
          <w:szCs w:val="22"/>
          <w:lang w:val="en-US"/>
        </w:rPr>
        <w:t>of</w:t>
      </w:r>
      <w:r w:rsidR="004B27DA" w:rsidRPr="0086699C">
        <w:rPr>
          <w:b/>
          <w:sz w:val="18"/>
          <w:szCs w:val="22"/>
          <w:lang w:val="uk-UA"/>
        </w:rPr>
        <w:t xml:space="preserve"> </w:t>
      </w:r>
      <w:r w:rsidR="004B27DA">
        <w:rPr>
          <w:b/>
          <w:sz w:val="18"/>
          <w:szCs w:val="22"/>
          <w:lang w:val="en-US"/>
        </w:rPr>
        <w:t>the</w:t>
      </w:r>
      <w:r w:rsidR="004B27DA" w:rsidRPr="0086699C">
        <w:rPr>
          <w:b/>
          <w:sz w:val="18"/>
          <w:szCs w:val="22"/>
          <w:lang w:val="uk-UA"/>
        </w:rPr>
        <w:t xml:space="preserve"> </w:t>
      </w:r>
      <w:r w:rsidR="003D4901" w:rsidRPr="003D4901">
        <w:rPr>
          <w:b/>
          <w:sz w:val="18"/>
          <w:szCs w:val="22"/>
          <w:lang w:val="en-US"/>
        </w:rPr>
        <w:t>Law</w:t>
      </w:r>
      <w:r w:rsidR="003D4901" w:rsidRPr="003D4901">
        <w:rPr>
          <w:b/>
          <w:sz w:val="18"/>
          <w:szCs w:val="22"/>
          <w:lang w:val="uk-UA"/>
        </w:rPr>
        <w:t xml:space="preserve"> </w:t>
      </w:r>
      <w:r w:rsidR="003D4901" w:rsidRPr="003D4901">
        <w:rPr>
          <w:b/>
          <w:sz w:val="18"/>
          <w:szCs w:val="22"/>
          <w:lang w:val="en-US"/>
        </w:rPr>
        <w:t>of</w:t>
      </w:r>
      <w:r w:rsidR="003D4901" w:rsidRPr="003D4901">
        <w:rPr>
          <w:b/>
          <w:sz w:val="18"/>
          <w:szCs w:val="22"/>
          <w:lang w:val="uk-UA"/>
        </w:rPr>
        <w:t xml:space="preserve"> </w:t>
      </w:r>
      <w:r w:rsidR="003D4901" w:rsidRPr="003D4901">
        <w:rPr>
          <w:b/>
          <w:sz w:val="18"/>
          <w:szCs w:val="22"/>
          <w:lang w:val="en-US"/>
        </w:rPr>
        <w:t>Ukraine</w:t>
      </w:r>
      <w:r w:rsidR="003D4901" w:rsidRPr="003D4901">
        <w:rPr>
          <w:b/>
          <w:sz w:val="18"/>
          <w:szCs w:val="22"/>
          <w:lang w:val="uk-UA"/>
        </w:rPr>
        <w:t xml:space="preserve"> “</w:t>
      </w:r>
      <w:r w:rsidR="003D4901" w:rsidRPr="003D4901">
        <w:rPr>
          <w:b/>
          <w:sz w:val="18"/>
          <w:szCs w:val="22"/>
          <w:lang w:val="en-US"/>
        </w:rPr>
        <w:t>On</w:t>
      </w:r>
      <w:r w:rsidR="003D4901" w:rsidRPr="003D4901">
        <w:rPr>
          <w:b/>
          <w:sz w:val="18"/>
          <w:szCs w:val="22"/>
          <w:lang w:val="uk-UA"/>
        </w:rPr>
        <w:t xml:space="preserve"> </w:t>
      </w:r>
      <w:r w:rsidR="003D4901" w:rsidRPr="003D4901">
        <w:rPr>
          <w:b/>
          <w:sz w:val="18"/>
          <w:szCs w:val="22"/>
          <w:lang w:val="en-US"/>
        </w:rPr>
        <w:t>Prevention</w:t>
      </w:r>
      <w:r w:rsidR="003D4901" w:rsidRPr="003D4901">
        <w:rPr>
          <w:b/>
          <w:sz w:val="18"/>
          <w:szCs w:val="22"/>
          <w:lang w:val="uk-UA"/>
        </w:rPr>
        <w:t xml:space="preserve"> </w:t>
      </w:r>
      <w:r w:rsidR="003D4901" w:rsidRPr="003D4901">
        <w:rPr>
          <w:b/>
          <w:sz w:val="18"/>
          <w:szCs w:val="22"/>
          <w:lang w:val="en-US"/>
        </w:rPr>
        <w:t>and</w:t>
      </w:r>
      <w:r w:rsidR="003D4901" w:rsidRPr="003D4901">
        <w:rPr>
          <w:b/>
          <w:sz w:val="18"/>
          <w:szCs w:val="22"/>
          <w:lang w:val="uk-UA"/>
        </w:rPr>
        <w:t xml:space="preserve"> </w:t>
      </w:r>
      <w:r w:rsidR="003D4901" w:rsidRPr="003D4901">
        <w:rPr>
          <w:b/>
          <w:sz w:val="18"/>
          <w:szCs w:val="22"/>
          <w:lang w:val="en-US"/>
        </w:rPr>
        <w:t>Counteraction</w:t>
      </w:r>
      <w:r w:rsidR="003D4901" w:rsidRPr="003D4901">
        <w:rPr>
          <w:b/>
          <w:sz w:val="18"/>
          <w:szCs w:val="22"/>
          <w:lang w:val="uk-UA"/>
        </w:rPr>
        <w:t xml:space="preserve"> </w:t>
      </w:r>
      <w:r w:rsidR="003D4901" w:rsidRPr="003D4901">
        <w:rPr>
          <w:b/>
          <w:sz w:val="18"/>
          <w:szCs w:val="22"/>
          <w:lang w:val="en-US"/>
        </w:rPr>
        <w:t>to</w:t>
      </w:r>
      <w:r w:rsidR="003D4901" w:rsidRPr="003D4901">
        <w:rPr>
          <w:b/>
          <w:sz w:val="18"/>
          <w:szCs w:val="22"/>
          <w:lang w:val="uk-UA"/>
        </w:rPr>
        <w:t xml:space="preserve"> </w:t>
      </w:r>
      <w:r w:rsidR="003D4901" w:rsidRPr="003D4901">
        <w:rPr>
          <w:b/>
          <w:sz w:val="18"/>
          <w:szCs w:val="22"/>
          <w:lang w:val="en-US"/>
        </w:rPr>
        <w:t>Legalization</w:t>
      </w:r>
      <w:r w:rsidR="003D4901" w:rsidRPr="003D4901">
        <w:rPr>
          <w:b/>
          <w:sz w:val="18"/>
          <w:szCs w:val="22"/>
          <w:lang w:val="uk-UA"/>
        </w:rPr>
        <w:t xml:space="preserve"> (</w:t>
      </w:r>
      <w:r w:rsidR="003D4901" w:rsidRPr="003D4901">
        <w:rPr>
          <w:b/>
          <w:sz w:val="18"/>
          <w:szCs w:val="22"/>
          <w:lang w:val="en-US"/>
        </w:rPr>
        <w:t>Laundering</w:t>
      </w:r>
      <w:r w:rsidR="003D4901" w:rsidRPr="003D4901">
        <w:rPr>
          <w:b/>
          <w:sz w:val="18"/>
          <w:szCs w:val="22"/>
          <w:lang w:val="uk-UA"/>
        </w:rPr>
        <w:t xml:space="preserve">) </w:t>
      </w:r>
      <w:r w:rsidR="003D4901" w:rsidRPr="003D4901">
        <w:rPr>
          <w:b/>
          <w:sz w:val="18"/>
          <w:szCs w:val="22"/>
          <w:lang w:val="en-US"/>
        </w:rPr>
        <w:t>of</w:t>
      </w:r>
      <w:r w:rsidR="003D4901" w:rsidRPr="003D4901">
        <w:rPr>
          <w:b/>
          <w:sz w:val="18"/>
          <w:szCs w:val="22"/>
          <w:lang w:val="uk-UA"/>
        </w:rPr>
        <w:t xml:space="preserve"> </w:t>
      </w:r>
      <w:r w:rsidR="003D4901" w:rsidRPr="003D4901">
        <w:rPr>
          <w:b/>
          <w:sz w:val="18"/>
          <w:szCs w:val="22"/>
          <w:lang w:val="en-US"/>
        </w:rPr>
        <w:t>the</w:t>
      </w:r>
      <w:r w:rsidR="003D4901" w:rsidRPr="003D4901">
        <w:rPr>
          <w:b/>
          <w:sz w:val="18"/>
          <w:szCs w:val="22"/>
          <w:lang w:val="uk-UA"/>
        </w:rPr>
        <w:t xml:space="preserve"> </w:t>
      </w:r>
      <w:r w:rsidR="003D4901" w:rsidRPr="003D4901">
        <w:rPr>
          <w:b/>
          <w:sz w:val="18"/>
          <w:szCs w:val="22"/>
          <w:lang w:val="en-US"/>
        </w:rPr>
        <w:t>Proceeds</w:t>
      </w:r>
      <w:r w:rsidR="003D4901" w:rsidRPr="003D4901">
        <w:rPr>
          <w:b/>
          <w:sz w:val="18"/>
          <w:szCs w:val="22"/>
          <w:lang w:val="uk-UA"/>
        </w:rPr>
        <w:t xml:space="preserve"> </w:t>
      </w:r>
      <w:r w:rsidR="003D4901" w:rsidRPr="003D4901">
        <w:rPr>
          <w:b/>
          <w:sz w:val="18"/>
          <w:szCs w:val="22"/>
          <w:lang w:val="en-US"/>
        </w:rPr>
        <w:t>of</w:t>
      </w:r>
      <w:r w:rsidR="003D4901" w:rsidRPr="003D4901">
        <w:rPr>
          <w:b/>
          <w:sz w:val="18"/>
          <w:szCs w:val="22"/>
          <w:lang w:val="uk-UA"/>
        </w:rPr>
        <w:t xml:space="preserve"> </w:t>
      </w:r>
      <w:r w:rsidR="003D4901" w:rsidRPr="003D4901">
        <w:rPr>
          <w:b/>
          <w:sz w:val="18"/>
          <w:szCs w:val="22"/>
          <w:lang w:val="en-US"/>
        </w:rPr>
        <w:t>Crime</w:t>
      </w:r>
      <w:r w:rsidR="003D4901" w:rsidRPr="003D4901">
        <w:rPr>
          <w:b/>
          <w:sz w:val="18"/>
          <w:szCs w:val="22"/>
          <w:lang w:val="uk-UA"/>
        </w:rPr>
        <w:t xml:space="preserve"> </w:t>
      </w:r>
      <w:r w:rsidR="003D4901" w:rsidRPr="003D4901">
        <w:rPr>
          <w:b/>
          <w:sz w:val="18"/>
          <w:szCs w:val="22"/>
          <w:lang w:val="en-US"/>
        </w:rPr>
        <w:t>or</w:t>
      </w:r>
      <w:r w:rsidR="003D4901" w:rsidRPr="003D4901">
        <w:rPr>
          <w:b/>
          <w:sz w:val="18"/>
          <w:szCs w:val="22"/>
          <w:lang w:val="uk-UA"/>
        </w:rPr>
        <w:t xml:space="preserve"> </w:t>
      </w:r>
      <w:r w:rsidR="003D4901" w:rsidRPr="003D4901">
        <w:rPr>
          <w:b/>
          <w:sz w:val="18"/>
          <w:szCs w:val="22"/>
          <w:lang w:val="en-US"/>
        </w:rPr>
        <w:t>Terrorist</w:t>
      </w:r>
      <w:r w:rsidR="003D4901" w:rsidRPr="003D4901">
        <w:rPr>
          <w:b/>
          <w:sz w:val="18"/>
          <w:szCs w:val="22"/>
          <w:lang w:val="uk-UA"/>
        </w:rPr>
        <w:t xml:space="preserve"> </w:t>
      </w:r>
      <w:r w:rsidR="003D4901" w:rsidRPr="003D4901">
        <w:rPr>
          <w:b/>
          <w:sz w:val="18"/>
          <w:szCs w:val="22"/>
          <w:lang w:val="en-US"/>
        </w:rPr>
        <w:t>Financing</w:t>
      </w:r>
      <w:r w:rsidR="003D4901" w:rsidRPr="003D4901">
        <w:rPr>
          <w:b/>
          <w:sz w:val="18"/>
          <w:szCs w:val="22"/>
          <w:lang w:val="uk-UA"/>
        </w:rPr>
        <w:t xml:space="preserve"> </w:t>
      </w:r>
      <w:r w:rsidR="003D4901" w:rsidRPr="003D4901">
        <w:rPr>
          <w:b/>
          <w:sz w:val="18"/>
          <w:szCs w:val="22"/>
          <w:lang w:val="en-US"/>
        </w:rPr>
        <w:t>and</w:t>
      </w:r>
      <w:r w:rsidR="003D4901" w:rsidRPr="003D4901">
        <w:rPr>
          <w:b/>
          <w:sz w:val="18"/>
          <w:szCs w:val="22"/>
          <w:lang w:val="uk-UA"/>
        </w:rPr>
        <w:t xml:space="preserve"> </w:t>
      </w:r>
      <w:r w:rsidR="003D4901" w:rsidRPr="003D4901">
        <w:rPr>
          <w:b/>
          <w:sz w:val="18"/>
          <w:szCs w:val="22"/>
          <w:lang w:val="en-US"/>
        </w:rPr>
        <w:t>Financing</w:t>
      </w:r>
      <w:r w:rsidR="003D4901" w:rsidRPr="003D4901">
        <w:rPr>
          <w:b/>
          <w:sz w:val="18"/>
          <w:szCs w:val="22"/>
          <w:lang w:val="uk-UA"/>
        </w:rPr>
        <w:t xml:space="preserve"> </w:t>
      </w:r>
      <w:r w:rsidR="003D4901" w:rsidRPr="003D4901">
        <w:rPr>
          <w:b/>
          <w:sz w:val="18"/>
          <w:szCs w:val="22"/>
          <w:lang w:val="en-US"/>
        </w:rPr>
        <w:t>Proliferation</w:t>
      </w:r>
      <w:r w:rsidR="003D4901" w:rsidRPr="003D4901">
        <w:rPr>
          <w:b/>
          <w:sz w:val="18"/>
          <w:szCs w:val="22"/>
          <w:lang w:val="uk-UA"/>
        </w:rPr>
        <w:t xml:space="preserve"> </w:t>
      </w:r>
      <w:r w:rsidR="003D4901" w:rsidRPr="003D4901">
        <w:rPr>
          <w:b/>
          <w:sz w:val="18"/>
          <w:szCs w:val="22"/>
          <w:lang w:val="en-US"/>
        </w:rPr>
        <w:t>of</w:t>
      </w:r>
      <w:r w:rsidR="003D4901" w:rsidRPr="003D4901">
        <w:rPr>
          <w:b/>
          <w:sz w:val="18"/>
          <w:szCs w:val="22"/>
          <w:lang w:val="uk-UA"/>
        </w:rPr>
        <w:t xml:space="preserve"> </w:t>
      </w:r>
      <w:r w:rsidR="003D4901" w:rsidRPr="003D4901">
        <w:rPr>
          <w:b/>
          <w:sz w:val="18"/>
          <w:szCs w:val="22"/>
          <w:lang w:val="en-US"/>
        </w:rPr>
        <w:t>Weapons</w:t>
      </w:r>
      <w:r w:rsidR="003D4901" w:rsidRPr="003D4901">
        <w:rPr>
          <w:b/>
          <w:sz w:val="18"/>
          <w:szCs w:val="22"/>
          <w:lang w:val="uk-UA"/>
        </w:rPr>
        <w:t xml:space="preserve"> </w:t>
      </w:r>
      <w:r w:rsidR="003D4901" w:rsidRPr="003D4901">
        <w:rPr>
          <w:b/>
          <w:sz w:val="18"/>
          <w:szCs w:val="22"/>
          <w:lang w:val="en-US"/>
        </w:rPr>
        <w:t>of</w:t>
      </w:r>
      <w:r w:rsidR="003D4901" w:rsidRPr="003D4901">
        <w:rPr>
          <w:b/>
          <w:sz w:val="18"/>
          <w:szCs w:val="22"/>
          <w:lang w:val="uk-UA"/>
        </w:rPr>
        <w:t xml:space="preserve"> </w:t>
      </w:r>
      <w:r w:rsidR="003D4901" w:rsidRPr="003D4901">
        <w:rPr>
          <w:b/>
          <w:sz w:val="18"/>
          <w:szCs w:val="22"/>
          <w:lang w:val="en-US"/>
        </w:rPr>
        <w:t>Mass</w:t>
      </w:r>
      <w:r w:rsidR="003D4901" w:rsidRPr="003D4901">
        <w:rPr>
          <w:b/>
          <w:sz w:val="18"/>
          <w:szCs w:val="22"/>
          <w:lang w:val="uk-UA"/>
        </w:rPr>
        <w:t xml:space="preserve"> </w:t>
      </w:r>
      <w:r w:rsidR="003D4901" w:rsidRPr="003D4901">
        <w:rPr>
          <w:b/>
          <w:sz w:val="18"/>
          <w:szCs w:val="22"/>
          <w:lang w:val="en-US"/>
        </w:rPr>
        <w:t>Destruction</w:t>
      </w:r>
      <w:r w:rsidR="003D4901" w:rsidRPr="003D4901">
        <w:rPr>
          <w:b/>
          <w:sz w:val="18"/>
          <w:szCs w:val="22"/>
          <w:lang w:val="uk-UA"/>
        </w:rPr>
        <w:t xml:space="preserve">” </w:t>
      </w:r>
      <w:r w:rsidR="003D4901" w:rsidRPr="003D4901">
        <w:rPr>
          <w:b/>
          <w:sz w:val="18"/>
          <w:szCs w:val="22"/>
          <w:lang w:val="en-US"/>
        </w:rPr>
        <w:t>please</w:t>
      </w:r>
      <w:r w:rsidR="003D4901" w:rsidRPr="003D4901">
        <w:rPr>
          <w:b/>
          <w:sz w:val="18"/>
          <w:szCs w:val="22"/>
          <w:lang w:val="uk-UA"/>
        </w:rPr>
        <w:t xml:space="preserve"> </w:t>
      </w:r>
      <w:r w:rsidR="003D4901" w:rsidRPr="003D4901">
        <w:rPr>
          <w:b/>
          <w:sz w:val="18"/>
          <w:szCs w:val="22"/>
          <w:lang w:val="en-US"/>
        </w:rPr>
        <w:t>provide</w:t>
      </w:r>
      <w:r w:rsidR="003D4901" w:rsidRPr="003D4901">
        <w:rPr>
          <w:b/>
          <w:sz w:val="18"/>
          <w:szCs w:val="22"/>
          <w:lang w:val="uk-UA"/>
        </w:rPr>
        <w:t xml:space="preserve"> </w:t>
      </w:r>
      <w:r w:rsidR="003D4901" w:rsidRPr="003D4901">
        <w:rPr>
          <w:b/>
          <w:sz w:val="18"/>
          <w:szCs w:val="22"/>
          <w:lang w:val="en-US"/>
        </w:rPr>
        <w:t>the</w:t>
      </w:r>
      <w:r w:rsidR="003D4901" w:rsidRPr="003D4901">
        <w:rPr>
          <w:b/>
          <w:sz w:val="18"/>
          <w:szCs w:val="22"/>
          <w:lang w:val="uk-UA"/>
        </w:rPr>
        <w:t xml:space="preserve"> </w:t>
      </w:r>
      <w:r w:rsidR="003D4901" w:rsidRPr="003D4901">
        <w:rPr>
          <w:b/>
          <w:sz w:val="18"/>
          <w:szCs w:val="22"/>
          <w:lang w:val="en-US"/>
        </w:rPr>
        <w:t>following</w:t>
      </w:r>
      <w:r w:rsidR="003D4901" w:rsidRPr="003D4901">
        <w:rPr>
          <w:b/>
          <w:sz w:val="18"/>
          <w:szCs w:val="22"/>
          <w:lang w:val="uk-UA"/>
        </w:rPr>
        <w:t xml:space="preserve"> </w:t>
      </w:r>
      <w:r w:rsidR="003D4901" w:rsidRPr="003D4901">
        <w:rPr>
          <w:b/>
          <w:sz w:val="18"/>
          <w:szCs w:val="22"/>
          <w:lang w:val="en-US"/>
        </w:rPr>
        <w:t>information</w:t>
      </w:r>
      <w:r w:rsidR="003D4901" w:rsidRPr="003D4901">
        <w:rPr>
          <w:b/>
          <w:sz w:val="18"/>
          <w:szCs w:val="22"/>
          <w:lang w:val="uk-UA"/>
        </w:rPr>
        <w:t xml:space="preserve"> </w:t>
      </w:r>
      <w:r w:rsidR="003D4901" w:rsidRPr="003D4901">
        <w:rPr>
          <w:b/>
          <w:sz w:val="18"/>
          <w:szCs w:val="22"/>
          <w:lang w:val="en-US"/>
        </w:rPr>
        <w:t>that</w:t>
      </w:r>
      <w:r w:rsidR="003D4901" w:rsidRPr="003D4901">
        <w:rPr>
          <w:b/>
          <w:sz w:val="18"/>
          <w:szCs w:val="22"/>
          <w:lang w:val="uk-UA"/>
        </w:rPr>
        <w:t xml:space="preserve"> </w:t>
      </w:r>
      <w:r w:rsidR="0030489F">
        <w:rPr>
          <w:b/>
          <w:sz w:val="18"/>
          <w:szCs w:val="22"/>
          <w:lang w:val="en-US"/>
        </w:rPr>
        <w:t>is</w:t>
      </w:r>
      <w:r w:rsidR="0030489F" w:rsidRPr="003D4901">
        <w:rPr>
          <w:b/>
          <w:sz w:val="18"/>
          <w:szCs w:val="22"/>
          <w:lang w:val="uk-UA"/>
        </w:rPr>
        <w:t xml:space="preserve"> </w:t>
      </w:r>
      <w:r w:rsidR="003D4901" w:rsidRPr="003D4901">
        <w:rPr>
          <w:b/>
          <w:sz w:val="18"/>
          <w:szCs w:val="22"/>
          <w:lang w:val="en-US"/>
        </w:rPr>
        <w:t>valid</w:t>
      </w:r>
      <w:r w:rsidR="003D4901" w:rsidRPr="003D4901">
        <w:rPr>
          <w:b/>
          <w:sz w:val="18"/>
          <w:szCs w:val="22"/>
          <w:lang w:val="uk-UA"/>
        </w:rPr>
        <w:t xml:space="preserve"> </w:t>
      </w:r>
      <w:r w:rsidR="003D4901" w:rsidRPr="003D4901">
        <w:rPr>
          <w:b/>
          <w:sz w:val="18"/>
          <w:szCs w:val="22"/>
          <w:lang w:val="en-US"/>
        </w:rPr>
        <w:t>on</w:t>
      </w:r>
      <w:r w:rsidR="003D4901" w:rsidRPr="003D4901">
        <w:rPr>
          <w:b/>
          <w:sz w:val="18"/>
          <w:szCs w:val="22"/>
          <w:lang w:val="uk-UA"/>
        </w:rPr>
        <w:t xml:space="preserve"> </w:t>
      </w:r>
      <w:r w:rsidR="003D4901" w:rsidRPr="003D4901">
        <w:rPr>
          <w:b/>
          <w:sz w:val="18"/>
          <w:szCs w:val="22"/>
          <w:lang w:val="en-US"/>
        </w:rPr>
        <w:t>the</w:t>
      </w:r>
      <w:r w:rsidR="003D4901" w:rsidRPr="003D4901">
        <w:rPr>
          <w:b/>
          <w:sz w:val="18"/>
          <w:szCs w:val="22"/>
          <w:lang w:val="uk-UA"/>
        </w:rPr>
        <w:t xml:space="preserve"> </w:t>
      </w:r>
      <w:r w:rsidR="003D4901" w:rsidRPr="003D4901">
        <w:rPr>
          <w:b/>
          <w:sz w:val="18"/>
          <w:szCs w:val="22"/>
          <w:lang w:val="en-US"/>
        </w:rPr>
        <w:t>date</w:t>
      </w:r>
      <w:r w:rsidR="003D4901" w:rsidRPr="003D4901">
        <w:rPr>
          <w:b/>
          <w:sz w:val="18"/>
          <w:szCs w:val="22"/>
          <w:lang w:val="uk-UA"/>
        </w:rPr>
        <w:t xml:space="preserve"> </w:t>
      </w:r>
      <w:r w:rsidR="003D4901" w:rsidRPr="003D4901">
        <w:rPr>
          <w:b/>
          <w:sz w:val="18"/>
          <w:szCs w:val="22"/>
          <w:lang w:val="en-US"/>
        </w:rPr>
        <w:t>of</w:t>
      </w:r>
      <w:r w:rsidR="003D4901" w:rsidRPr="003D4901">
        <w:rPr>
          <w:b/>
          <w:sz w:val="18"/>
          <w:szCs w:val="22"/>
          <w:lang w:val="uk-UA"/>
        </w:rPr>
        <w:t xml:space="preserve"> </w:t>
      </w:r>
      <w:r w:rsidR="0030489F">
        <w:rPr>
          <w:b/>
          <w:sz w:val="18"/>
          <w:szCs w:val="22"/>
          <w:lang w:val="en-US"/>
        </w:rPr>
        <w:t>it</w:t>
      </w:r>
      <w:r w:rsidR="00C13F9D">
        <w:rPr>
          <w:b/>
          <w:sz w:val="18"/>
          <w:szCs w:val="22"/>
          <w:lang w:val="en-US"/>
        </w:rPr>
        <w:t>`</w:t>
      </w:r>
      <w:r w:rsidR="0030489F">
        <w:rPr>
          <w:b/>
          <w:sz w:val="18"/>
          <w:szCs w:val="22"/>
          <w:lang w:val="en-US"/>
        </w:rPr>
        <w:t>s</w:t>
      </w:r>
      <w:r w:rsidR="0030489F" w:rsidRPr="003D4901">
        <w:rPr>
          <w:b/>
          <w:sz w:val="18"/>
          <w:szCs w:val="22"/>
          <w:lang w:val="uk-UA"/>
        </w:rPr>
        <w:t xml:space="preserve"> </w:t>
      </w:r>
      <w:r w:rsidR="003D4901" w:rsidRPr="003D4901">
        <w:rPr>
          <w:b/>
          <w:sz w:val="18"/>
          <w:szCs w:val="22"/>
          <w:lang w:val="en-US"/>
        </w:rPr>
        <w:t>provision</w:t>
      </w:r>
      <w:r w:rsidR="004B27DA" w:rsidRPr="0086699C">
        <w:rPr>
          <w:b/>
          <w:sz w:val="18"/>
          <w:szCs w:val="22"/>
          <w:lang w:val="uk-UA"/>
        </w:rPr>
        <w:t>:</w:t>
      </w:r>
    </w:p>
    <w:p w:rsidR="00357F8D" w:rsidRPr="003D4901" w:rsidRDefault="00357F8D" w:rsidP="00357F8D">
      <w:pPr>
        <w:spacing w:after="120"/>
        <w:ind w:right="-142"/>
        <w:rPr>
          <w:sz w:val="22"/>
          <w:szCs w:val="22"/>
          <w:lang w:val="en-US"/>
        </w:rPr>
      </w:pPr>
      <w:r w:rsidRPr="00991680">
        <w:rPr>
          <w:sz w:val="18"/>
          <w:szCs w:val="18"/>
          <w:lang w:val="uk-UA"/>
        </w:rPr>
        <w:t>1. Повн</w:t>
      </w:r>
      <w:r w:rsidR="00113AD6" w:rsidRPr="00991680">
        <w:rPr>
          <w:sz w:val="18"/>
          <w:szCs w:val="18"/>
          <w:lang w:val="uk-UA"/>
        </w:rPr>
        <w:t xml:space="preserve">е найменування юридичної особи </w:t>
      </w:r>
      <w:r w:rsidRPr="00991680">
        <w:rPr>
          <w:sz w:val="18"/>
          <w:szCs w:val="18"/>
          <w:lang w:val="uk-UA"/>
        </w:rPr>
        <w:t>згідно</w:t>
      </w:r>
      <w:r w:rsidR="0083503B" w:rsidRPr="00991680">
        <w:rPr>
          <w:sz w:val="18"/>
          <w:szCs w:val="18"/>
          <w:lang w:val="uk-UA"/>
        </w:rPr>
        <w:t xml:space="preserve"> установчих документів</w:t>
      </w:r>
      <w:r w:rsidR="003D4901" w:rsidRPr="003D4901">
        <w:rPr>
          <w:sz w:val="18"/>
          <w:szCs w:val="18"/>
          <w:lang w:val="en-US"/>
        </w:rPr>
        <w:t xml:space="preserve">/ </w:t>
      </w:r>
      <w:r w:rsidR="003D4901" w:rsidRPr="003D4901">
        <w:rPr>
          <w:sz w:val="18"/>
          <w:szCs w:val="22"/>
          <w:lang w:val="en-US"/>
        </w:rPr>
        <w:t>The full name of the legal entity under the constitutional documents:</w:t>
      </w:r>
    </w:p>
    <w:tbl>
      <w:tblPr>
        <w:tblW w:w="1045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4"/>
      </w:tblGrid>
      <w:tr w:rsidR="00357F8D" w:rsidRPr="006E3878" w:rsidTr="00A32058">
        <w:trPr>
          <w:trHeight w:val="300"/>
        </w:trPr>
        <w:tc>
          <w:tcPr>
            <w:tcW w:w="10454" w:type="dxa"/>
            <w:tcBorders>
              <w:top w:val="single" w:sz="4" w:space="0" w:color="auto"/>
              <w:left w:val="single" w:sz="4" w:space="0" w:color="auto"/>
              <w:bottom w:val="single" w:sz="4" w:space="0" w:color="auto"/>
              <w:right w:val="single" w:sz="4" w:space="0" w:color="auto"/>
            </w:tcBorders>
          </w:tcPr>
          <w:p w:rsidR="00357F8D" w:rsidRPr="00D26251" w:rsidRDefault="00357F8D" w:rsidP="00D26251">
            <w:pPr>
              <w:spacing w:line="276" w:lineRule="auto"/>
              <w:ind w:right="-142"/>
              <w:rPr>
                <w:sz w:val="18"/>
                <w:szCs w:val="18"/>
                <w:lang w:val="en-US"/>
              </w:rPr>
            </w:pPr>
          </w:p>
        </w:tc>
      </w:tr>
    </w:tbl>
    <w:p w:rsidR="00357F8D" w:rsidRPr="00FB256D" w:rsidRDefault="00357F8D" w:rsidP="00357F8D">
      <w:pPr>
        <w:ind w:right="-142"/>
        <w:rPr>
          <w:sz w:val="12"/>
          <w:szCs w:val="12"/>
          <w:lang w:val="uk-UA"/>
        </w:rPr>
      </w:pPr>
    </w:p>
    <w:p w:rsidR="00357F8D" w:rsidRPr="00991680" w:rsidRDefault="00357F8D" w:rsidP="00357F8D">
      <w:pPr>
        <w:spacing w:after="120"/>
        <w:ind w:right="-142"/>
        <w:rPr>
          <w:sz w:val="18"/>
          <w:szCs w:val="18"/>
          <w:lang w:val="uk-UA"/>
        </w:rPr>
      </w:pPr>
      <w:r w:rsidRPr="00991680">
        <w:rPr>
          <w:sz w:val="18"/>
          <w:szCs w:val="18"/>
          <w:lang w:val="uk-UA"/>
        </w:rPr>
        <w:t>2. Місцезнаходження юридичної особи</w:t>
      </w:r>
      <w:r w:rsidR="003D4901" w:rsidRPr="003D4901">
        <w:rPr>
          <w:sz w:val="18"/>
          <w:szCs w:val="18"/>
          <w:lang w:val="uk-UA"/>
        </w:rPr>
        <w:t xml:space="preserve"> / </w:t>
      </w:r>
      <w:r w:rsidR="003D4901" w:rsidRPr="003D4901">
        <w:rPr>
          <w:sz w:val="18"/>
          <w:szCs w:val="22"/>
          <w:lang w:val="en-US"/>
        </w:rPr>
        <w:t>Address</w:t>
      </w:r>
      <w:r w:rsidR="003D4901" w:rsidRPr="003D4901">
        <w:rPr>
          <w:sz w:val="18"/>
          <w:szCs w:val="22"/>
          <w:lang w:val="uk-UA"/>
        </w:rPr>
        <w:t xml:space="preserve"> </w:t>
      </w:r>
      <w:r w:rsidR="003D4901" w:rsidRPr="003D4901">
        <w:rPr>
          <w:sz w:val="18"/>
          <w:szCs w:val="22"/>
          <w:lang w:val="en-US"/>
        </w:rPr>
        <w:t>of</w:t>
      </w:r>
      <w:r w:rsidR="003D4901" w:rsidRPr="003D4901">
        <w:rPr>
          <w:sz w:val="18"/>
          <w:szCs w:val="22"/>
          <w:lang w:val="uk-UA"/>
        </w:rPr>
        <w:t xml:space="preserve"> </w:t>
      </w:r>
      <w:r w:rsidR="003D4901" w:rsidRPr="003D4901">
        <w:rPr>
          <w:sz w:val="18"/>
          <w:szCs w:val="22"/>
          <w:lang w:val="en-US"/>
        </w:rPr>
        <w:t>legal</w:t>
      </w:r>
      <w:r w:rsidR="003D4901" w:rsidRPr="003D4901">
        <w:rPr>
          <w:sz w:val="18"/>
          <w:szCs w:val="22"/>
          <w:lang w:val="uk-UA"/>
        </w:rPr>
        <w:t xml:space="preserve"> </w:t>
      </w:r>
      <w:r w:rsidR="003D4901" w:rsidRPr="003D4901">
        <w:rPr>
          <w:sz w:val="18"/>
          <w:szCs w:val="22"/>
          <w:lang w:val="en-US"/>
        </w:rPr>
        <w:t>entity</w:t>
      </w:r>
      <w:r w:rsidRPr="00991680">
        <w:rPr>
          <w:sz w:val="18"/>
          <w:szCs w:val="18"/>
          <w:lang w:val="uk-UA"/>
        </w:rPr>
        <w:t>:</w:t>
      </w:r>
    </w:p>
    <w:tbl>
      <w:tblPr>
        <w:tblW w:w="1045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4"/>
      </w:tblGrid>
      <w:tr w:rsidR="00357F8D" w:rsidRPr="006E3878" w:rsidTr="00A32058">
        <w:trPr>
          <w:trHeight w:val="300"/>
        </w:trPr>
        <w:tc>
          <w:tcPr>
            <w:tcW w:w="10454" w:type="dxa"/>
            <w:tcBorders>
              <w:top w:val="single" w:sz="4" w:space="0" w:color="auto"/>
              <w:left w:val="single" w:sz="4" w:space="0" w:color="auto"/>
              <w:bottom w:val="single" w:sz="4" w:space="0" w:color="auto"/>
              <w:right w:val="single" w:sz="4" w:space="0" w:color="auto"/>
            </w:tcBorders>
          </w:tcPr>
          <w:p w:rsidR="00357F8D" w:rsidRPr="00991680" w:rsidRDefault="00357F8D" w:rsidP="00342C0A">
            <w:pPr>
              <w:spacing w:line="276" w:lineRule="auto"/>
              <w:ind w:left="-36" w:right="-142"/>
              <w:rPr>
                <w:sz w:val="18"/>
                <w:szCs w:val="18"/>
                <w:lang w:val="uk-UA"/>
              </w:rPr>
            </w:pPr>
          </w:p>
        </w:tc>
      </w:tr>
    </w:tbl>
    <w:p w:rsidR="00357F8D" w:rsidRPr="00FB256D" w:rsidRDefault="00357F8D" w:rsidP="00357F8D">
      <w:pPr>
        <w:ind w:left="-36" w:right="-142"/>
        <w:rPr>
          <w:sz w:val="12"/>
          <w:szCs w:val="12"/>
          <w:lang w:val="en-US"/>
        </w:rPr>
      </w:pPr>
    </w:p>
    <w:p w:rsidR="00357F8D" w:rsidRPr="00342C0A" w:rsidRDefault="00357F8D" w:rsidP="00357F8D">
      <w:pPr>
        <w:spacing w:after="120"/>
        <w:ind w:right="-142"/>
        <w:jc w:val="both"/>
        <w:rPr>
          <w:sz w:val="18"/>
          <w:szCs w:val="18"/>
          <w:lang w:val="uk-UA"/>
        </w:rPr>
      </w:pPr>
      <w:r w:rsidRPr="00991680">
        <w:rPr>
          <w:sz w:val="18"/>
          <w:szCs w:val="18"/>
          <w:lang w:val="uk-UA"/>
        </w:rPr>
        <w:t>3. Ідентифікаційний код згідно з Єдиним державним реєстром підприємств та організацій України (</w:t>
      </w:r>
      <w:r w:rsidRPr="00991680">
        <w:rPr>
          <w:i/>
          <w:sz w:val="18"/>
          <w:szCs w:val="18"/>
          <w:lang w:val="uk-UA"/>
        </w:rPr>
        <w:t>для резидент</w:t>
      </w:r>
      <w:r w:rsidR="00A33114" w:rsidRPr="00991680">
        <w:rPr>
          <w:i/>
          <w:sz w:val="18"/>
          <w:szCs w:val="18"/>
          <w:lang w:val="uk-UA"/>
        </w:rPr>
        <w:t>а</w:t>
      </w:r>
      <w:r w:rsidRPr="00991680">
        <w:rPr>
          <w:sz w:val="18"/>
          <w:szCs w:val="18"/>
          <w:lang w:val="uk-UA"/>
        </w:rPr>
        <w:t>)</w:t>
      </w:r>
      <w:r w:rsidR="009D0398" w:rsidRPr="00991680">
        <w:rPr>
          <w:sz w:val="18"/>
          <w:szCs w:val="18"/>
          <w:lang w:val="uk-UA"/>
        </w:rPr>
        <w:t xml:space="preserve"> </w:t>
      </w:r>
      <w:r w:rsidRPr="00991680">
        <w:rPr>
          <w:sz w:val="18"/>
          <w:szCs w:val="18"/>
          <w:lang w:val="uk-UA"/>
        </w:rPr>
        <w:t>та реєстраційний номер (</w:t>
      </w:r>
      <w:r w:rsidRPr="00991680">
        <w:rPr>
          <w:i/>
          <w:sz w:val="18"/>
          <w:szCs w:val="18"/>
          <w:lang w:val="uk-UA"/>
        </w:rPr>
        <w:t>для нерезидент</w:t>
      </w:r>
      <w:r w:rsidR="00A33114" w:rsidRPr="00991680">
        <w:rPr>
          <w:i/>
          <w:sz w:val="18"/>
          <w:szCs w:val="18"/>
          <w:lang w:val="uk-UA"/>
        </w:rPr>
        <w:t>а</w:t>
      </w:r>
      <w:r w:rsidRPr="00991680">
        <w:rPr>
          <w:sz w:val="18"/>
          <w:szCs w:val="18"/>
          <w:lang w:val="uk-UA"/>
        </w:rPr>
        <w:t>)</w:t>
      </w:r>
      <w:r w:rsidR="003D4901" w:rsidRPr="003D4901">
        <w:rPr>
          <w:sz w:val="18"/>
          <w:szCs w:val="18"/>
          <w:lang w:val="uk-UA"/>
        </w:rPr>
        <w:t xml:space="preserve"> / </w:t>
      </w:r>
      <w:r w:rsidR="003D4901" w:rsidRPr="003D4901">
        <w:rPr>
          <w:sz w:val="18"/>
          <w:szCs w:val="18"/>
          <w:lang w:val="en-US"/>
        </w:rPr>
        <w:t>Identification</w:t>
      </w:r>
      <w:r w:rsidR="003D4901" w:rsidRPr="003D4901">
        <w:rPr>
          <w:sz w:val="18"/>
          <w:szCs w:val="18"/>
          <w:lang w:val="uk-UA"/>
        </w:rPr>
        <w:t xml:space="preserve"> </w:t>
      </w:r>
      <w:r w:rsidR="003D4901" w:rsidRPr="003D4901">
        <w:rPr>
          <w:sz w:val="18"/>
          <w:szCs w:val="18"/>
          <w:lang w:val="en-US"/>
        </w:rPr>
        <w:t>code</w:t>
      </w:r>
      <w:r w:rsidR="003D4901" w:rsidRPr="003D4901">
        <w:rPr>
          <w:sz w:val="18"/>
          <w:szCs w:val="18"/>
          <w:lang w:val="uk-UA"/>
        </w:rPr>
        <w:t xml:space="preserve"> </w:t>
      </w:r>
      <w:r w:rsidR="003D4901" w:rsidRPr="003D4901">
        <w:rPr>
          <w:sz w:val="18"/>
          <w:szCs w:val="18"/>
          <w:lang w:val="en-US"/>
        </w:rPr>
        <w:t>from</w:t>
      </w:r>
      <w:r w:rsidR="003D4901" w:rsidRPr="003D4901">
        <w:rPr>
          <w:sz w:val="18"/>
          <w:szCs w:val="18"/>
          <w:lang w:val="uk-UA"/>
        </w:rPr>
        <w:t xml:space="preserve"> </w:t>
      </w:r>
      <w:r w:rsidR="003D4901" w:rsidRPr="003D4901">
        <w:rPr>
          <w:sz w:val="18"/>
          <w:szCs w:val="18"/>
          <w:lang w:val="en-US"/>
        </w:rPr>
        <w:t>the</w:t>
      </w:r>
      <w:r w:rsidR="003D4901" w:rsidRPr="003D4901">
        <w:rPr>
          <w:sz w:val="18"/>
          <w:szCs w:val="18"/>
          <w:lang w:val="uk-UA"/>
        </w:rPr>
        <w:t xml:space="preserve"> </w:t>
      </w:r>
      <w:r w:rsidR="003D4901" w:rsidRPr="003D4901">
        <w:rPr>
          <w:sz w:val="18"/>
          <w:szCs w:val="18"/>
          <w:lang w:val="en-US"/>
        </w:rPr>
        <w:t>Unified</w:t>
      </w:r>
      <w:r w:rsidR="003D4901" w:rsidRPr="003D4901">
        <w:rPr>
          <w:sz w:val="18"/>
          <w:szCs w:val="18"/>
          <w:lang w:val="uk-UA"/>
        </w:rPr>
        <w:t xml:space="preserve"> </w:t>
      </w:r>
      <w:r w:rsidR="003D4901" w:rsidRPr="003D4901">
        <w:rPr>
          <w:sz w:val="18"/>
          <w:szCs w:val="18"/>
          <w:lang w:val="en-US"/>
        </w:rPr>
        <w:t>State</w:t>
      </w:r>
      <w:r w:rsidR="003D4901" w:rsidRPr="003D4901">
        <w:rPr>
          <w:sz w:val="18"/>
          <w:szCs w:val="18"/>
          <w:lang w:val="uk-UA"/>
        </w:rPr>
        <w:t xml:space="preserve"> </w:t>
      </w:r>
      <w:r w:rsidR="003D4901" w:rsidRPr="003D4901">
        <w:rPr>
          <w:sz w:val="18"/>
          <w:szCs w:val="18"/>
          <w:lang w:val="en-US"/>
        </w:rPr>
        <w:t>Register</w:t>
      </w:r>
      <w:r w:rsidR="003D4901" w:rsidRPr="003D4901">
        <w:rPr>
          <w:sz w:val="18"/>
          <w:szCs w:val="18"/>
          <w:lang w:val="uk-UA"/>
        </w:rPr>
        <w:t xml:space="preserve"> </w:t>
      </w:r>
      <w:r w:rsidR="003D4901" w:rsidRPr="003D4901">
        <w:rPr>
          <w:sz w:val="18"/>
          <w:szCs w:val="18"/>
          <w:lang w:val="en-US"/>
        </w:rPr>
        <w:t>of</w:t>
      </w:r>
      <w:r w:rsidR="003D4901" w:rsidRPr="003D4901">
        <w:rPr>
          <w:sz w:val="18"/>
          <w:szCs w:val="18"/>
          <w:lang w:val="uk-UA"/>
        </w:rPr>
        <w:t xml:space="preserve"> </w:t>
      </w:r>
      <w:r w:rsidR="0092636C" w:rsidRPr="0092636C">
        <w:rPr>
          <w:sz w:val="18"/>
          <w:szCs w:val="18"/>
          <w:lang w:val="en-US"/>
        </w:rPr>
        <w:t>Legal</w:t>
      </w:r>
      <w:r w:rsidR="0092636C" w:rsidRPr="0092636C">
        <w:rPr>
          <w:sz w:val="18"/>
          <w:szCs w:val="18"/>
          <w:lang w:val="uk-UA"/>
        </w:rPr>
        <w:t xml:space="preserve"> </w:t>
      </w:r>
      <w:r w:rsidR="0092636C" w:rsidRPr="0092636C">
        <w:rPr>
          <w:sz w:val="18"/>
          <w:szCs w:val="18"/>
          <w:lang w:val="en-US"/>
        </w:rPr>
        <w:t>Entities</w:t>
      </w:r>
      <w:r w:rsidR="0092636C" w:rsidRPr="0092636C">
        <w:rPr>
          <w:sz w:val="18"/>
          <w:szCs w:val="18"/>
          <w:lang w:val="uk-UA"/>
        </w:rPr>
        <w:t xml:space="preserve">, </w:t>
      </w:r>
      <w:r w:rsidR="0092636C" w:rsidRPr="0092636C">
        <w:rPr>
          <w:sz w:val="18"/>
          <w:szCs w:val="18"/>
          <w:lang w:val="en-US"/>
        </w:rPr>
        <w:t>Individual</w:t>
      </w:r>
      <w:r w:rsidR="0092636C" w:rsidRPr="0092636C">
        <w:rPr>
          <w:sz w:val="18"/>
          <w:szCs w:val="18"/>
          <w:lang w:val="uk-UA"/>
        </w:rPr>
        <w:t xml:space="preserve"> </w:t>
      </w:r>
      <w:r w:rsidR="0092636C" w:rsidRPr="0092636C">
        <w:rPr>
          <w:sz w:val="18"/>
          <w:szCs w:val="18"/>
          <w:lang w:val="en-US"/>
        </w:rPr>
        <w:t>Entrepreneurs</w:t>
      </w:r>
      <w:r w:rsidR="0092636C" w:rsidRPr="0092636C">
        <w:rPr>
          <w:sz w:val="18"/>
          <w:szCs w:val="18"/>
          <w:lang w:val="uk-UA"/>
        </w:rPr>
        <w:t xml:space="preserve"> </w:t>
      </w:r>
      <w:r w:rsidR="0092636C" w:rsidRPr="0092636C">
        <w:rPr>
          <w:sz w:val="18"/>
          <w:szCs w:val="18"/>
          <w:lang w:val="en-US"/>
        </w:rPr>
        <w:t>and</w:t>
      </w:r>
      <w:r w:rsidR="0092636C" w:rsidRPr="0092636C">
        <w:rPr>
          <w:sz w:val="18"/>
          <w:szCs w:val="18"/>
          <w:lang w:val="uk-UA"/>
        </w:rPr>
        <w:t xml:space="preserve"> </w:t>
      </w:r>
      <w:r w:rsidR="0092636C" w:rsidRPr="0092636C">
        <w:rPr>
          <w:sz w:val="18"/>
          <w:szCs w:val="18"/>
          <w:lang w:val="en-US"/>
        </w:rPr>
        <w:t>Public</w:t>
      </w:r>
      <w:r w:rsidR="0092636C" w:rsidRPr="0092636C">
        <w:rPr>
          <w:sz w:val="18"/>
          <w:szCs w:val="18"/>
          <w:lang w:val="uk-UA"/>
        </w:rPr>
        <w:t xml:space="preserve"> </w:t>
      </w:r>
      <w:r w:rsidR="0092636C" w:rsidRPr="0092636C">
        <w:rPr>
          <w:sz w:val="18"/>
          <w:szCs w:val="18"/>
          <w:lang w:val="en-US"/>
        </w:rPr>
        <w:t>Associations</w:t>
      </w:r>
      <w:r w:rsidR="0092636C">
        <w:rPr>
          <w:sz w:val="18"/>
          <w:szCs w:val="18"/>
          <w:lang w:val="en-US"/>
        </w:rPr>
        <w:t xml:space="preserve"> </w:t>
      </w:r>
      <w:r w:rsidR="003D4901" w:rsidRPr="003D4901">
        <w:rPr>
          <w:sz w:val="18"/>
          <w:szCs w:val="18"/>
          <w:lang w:val="en-US"/>
        </w:rPr>
        <w:t>of</w:t>
      </w:r>
      <w:r w:rsidR="003D4901" w:rsidRPr="003D4901">
        <w:rPr>
          <w:sz w:val="18"/>
          <w:szCs w:val="18"/>
          <w:lang w:val="uk-UA"/>
        </w:rPr>
        <w:t xml:space="preserve"> </w:t>
      </w:r>
      <w:r w:rsidR="003D4901" w:rsidRPr="003D4901">
        <w:rPr>
          <w:i/>
          <w:sz w:val="18"/>
          <w:szCs w:val="18"/>
          <w:lang w:val="en-US"/>
        </w:rPr>
        <w:t>Ukraine</w:t>
      </w:r>
      <w:r w:rsidR="003D4901" w:rsidRPr="003D4901">
        <w:rPr>
          <w:i/>
          <w:sz w:val="18"/>
          <w:szCs w:val="18"/>
          <w:lang w:val="uk-UA"/>
        </w:rPr>
        <w:t xml:space="preserve"> (</w:t>
      </w:r>
      <w:r w:rsidR="003D4901" w:rsidRPr="003D4901">
        <w:rPr>
          <w:i/>
          <w:sz w:val="18"/>
          <w:szCs w:val="18"/>
          <w:lang w:val="en-US"/>
        </w:rPr>
        <w:t>for</w:t>
      </w:r>
      <w:r w:rsidR="003D4901" w:rsidRPr="003D4901">
        <w:rPr>
          <w:i/>
          <w:sz w:val="18"/>
          <w:szCs w:val="18"/>
          <w:lang w:val="uk-UA"/>
        </w:rPr>
        <w:t xml:space="preserve"> </w:t>
      </w:r>
      <w:r w:rsidR="003D4901" w:rsidRPr="003D4901">
        <w:rPr>
          <w:i/>
          <w:sz w:val="18"/>
          <w:szCs w:val="18"/>
          <w:lang w:val="en-US"/>
        </w:rPr>
        <w:t>resident</w:t>
      </w:r>
      <w:r w:rsidR="003D4901" w:rsidRPr="003D4901">
        <w:rPr>
          <w:i/>
          <w:sz w:val="18"/>
          <w:szCs w:val="18"/>
          <w:lang w:val="uk-UA"/>
        </w:rPr>
        <w:t xml:space="preserve">) </w:t>
      </w:r>
      <w:r w:rsidR="003D4901" w:rsidRPr="003D4901">
        <w:rPr>
          <w:sz w:val="18"/>
          <w:szCs w:val="18"/>
          <w:lang w:val="en-US"/>
        </w:rPr>
        <w:t>and</w:t>
      </w:r>
      <w:r w:rsidR="003D4901" w:rsidRPr="003D4901">
        <w:rPr>
          <w:sz w:val="18"/>
          <w:szCs w:val="18"/>
          <w:lang w:val="uk-UA"/>
        </w:rPr>
        <w:t xml:space="preserve"> </w:t>
      </w:r>
      <w:r w:rsidR="003D4901" w:rsidRPr="003D4901">
        <w:rPr>
          <w:sz w:val="18"/>
          <w:szCs w:val="18"/>
          <w:lang w:val="en-US"/>
        </w:rPr>
        <w:t>registration</w:t>
      </w:r>
      <w:r w:rsidR="003D4901" w:rsidRPr="003D4901">
        <w:rPr>
          <w:sz w:val="18"/>
          <w:szCs w:val="18"/>
          <w:lang w:val="uk-UA"/>
        </w:rPr>
        <w:t xml:space="preserve"> </w:t>
      </w:r>
      <w:r w:rsidR="003D4901" w:rsidRPr="003D4901">
        <w:rPr>
          <w:sz w:val="18"/>
          <w:szCs w:val="18"/>
          <w:lang w:val="en-US"/>
        </w:rPr>
        <w:t>number</w:t>
      </w:r>
      <w:r w:rsidR="003D4901" w:rsidRPr="003D4901">
        <w:rPr>
          <w:i/>
          <w:sz w:val="18"/>
          <w:szCs w:val="18"/>
          <w:lang w:val="uk-UA"/>
        </w:rPr>
        <w:t xml:space="preserve"> (</w:t>
      </w:r>
      <w:r w:rsidR="003D4901" w:rsidRPr="003D4901">
        <w:rPr>
          <w:i/>
          <w:sz w:val="18"/>
          <w:szCs w:val="18"/>
          <w:lang w:val="en-US"/>
        </w:rPr>
        <w:t>for</w:t>
      </w:r>
      <w:r w:rsidR="003D4901" w:rsidRPr="003D4901">
        <w:rPr>
          <w:i/>
          <w:sz w:val="18"/>
          <w:szCs w:val="18"/>
          <w:lang w:val="uk-UA"/>
        </w:rPr>
        <w:t xml:space="preserve"> </w:t>
      </w:r>
      <w:r w:rsidR="003D4901" w:rsidRPr="003D4901">
        <w:rPr>
          <w:i/>
          <w:sz w:val="18"/>
          <w:szCs w:val="18"/>
          <w:lang w:val="en-US"/>
        </w:rPr>
        <w:t>non</w:t>
      </w:r>
      <w:r w:rsidR="003D4901" w:rsidRPr="003D4901">
        <w:rPr>
          <w:i/>
          <w:sz w:val="18"/>
          <w:szCs w:val="18"/>
          <w:lang w:val="uk-UA"/>
        </w:rPr>
        <w:t>-</w:t>
      </w:r>
      <w:r w:rsidR="003D4901" w:rsidRPr="003D4901">
        <w:rPr>
          <w:i/>
          <w:sz w:val="18"/>
          <w:szCs w:val="18"/>
          <w:lang w:val="en-US"/>
        </w:rPr>
        <w:t>resident</w:t>
      </w:r>
      <w:r w:rsidR="003D4901" w:rsidRPr="003D4901">
        <w:rPr>
          <w:i/>
          <w:sz w:val="18"/>
          <w:szCs w:val="18"/>
          <w:lang w:val="uk-UA"/>
        </w:rPr>
        <w:t>)</w:t>
      </w:r>
      <w:r w:rsidR="003D4901" w:rsidRPr="003D4901">
        <w:rPr>
          <w:sz w:val="18"/>
          <w:szCs w:val="18"/>
          <w:lang w:val="uk-UA"/>
        </w:rPr>
        <w:t>:</w:t>
      </w:r>
    </w:p>
    <w:tbl>
      <w:tblPr>
        <w:tblW w:w="1045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4"/>
      </w:tblGrid>
      <w:tr w:rsidR="00357F8D" w:rsidRPr="006E3878" w:rsidTr="00A32058">
        <w:trPr>
          <w:trHeight w:val="300"/>
        </w:trPr>
        <w:tc>
          <w:tcPr>
            <w:tcW w:w="10454" w:type="dxa"/>
            <w:tcBorders>
              <w:top w:val="single" w:sz="4" w:space="0" w:color="auto"/>
              <w:left w:val="single" w:sz="4" w:space="0" w:color="auto"/>
              <w:bottom w:val="single" w:sz="4" w:space="0" w:color="auto"/>
              <w:right w:val="single" w:sz="4" w:space="0" w:color="auto"/>
            </w:tcBorders>
          </w:tcPr>
          <w:p w:rsidR="00357F8D" w:rsidRPr="00D26251" w:rsidRDefault="00357F8D" w:rsidP="00D26251">
            <w:pPr>
              <w:spacing w:line="276" w:lineRule="auto"/>
              <w:ind w:right="-142"/>
              <w:rPr>
                <w:sz w:val="18"/>
                <w:szCs w:val="18"/>
                <w:lang w:val="en-US"/>
              </w:rPr>
            </w:pPr>
          </w:p>
        </w:tc>
      </w:tr>
    </w:tbl>
    <w:p w:rsidR="00357F8D" w:rsidRPr="00FB256D" w:rsidRDefault="00357F8D" w:rsidP="00357F8D">
      <w:pPr>
        <w:pStyle w:val="a6"/>
        <w:ind w:left="0" w:right="-142"/>
        <w:rPr>
          <w:sz w:val="12"/>
          <w:szCs w:val="12"/>
        </w:rPr>
      </w:pPr>
    </w:p>
    <w:p w:rsidR="00347DF6" w:rsidRDefault="000B7CBE" w:rsidP="006E0D1E">
      <w:pPr>
        <w:pStyle w:val="a6"/>
        <w:ind w:left="0" w:right="-142"/>
        <w:rPr>
          <w:sz w:val="18"/>
          <w:szCs w:val="18"/>
        </w:rPr>
      </w:pPr>
      <w:r w:rsidRPr="00991680">
        <w:rPr>
          <w:sz w:val="18"/>
          <w:szCs w:val="18"/>
        </w:rPr>
        <w:t xml:space="preserve">4. Дата та номер запису в </w:t>
      </w:r>
      <w:r w:rsidR="00E5626B" w:rsidRPr="00991680">
        <w:rPr>
          <w:sz w:val="18"/>
          <w:szCs w:val="18"/>
        </w:rPr>
        <w:t>Єдиному державному реєстрі юридичних осіб, фізичних осіб – підприємців та громадських формувань</w:t>
      </w:r>
      <w:r w:rsidRPr="00991680">
        <w:rPr>
          <w:sz w:val="18"/>
          <w:szCs w:val="18"/>
        </w:rPr>
        <w:t xml:space="preserve"> про проведення державної реєстрації </w:t>
      </w:r>
      <w:r w:rsidRPr="00991680">
        <w:rPr>
          <w:i/>
          <w:sz w:val="18"/>
          <w:szCs w:val="18"/>
        </w:rPr>
        <w:t>(для резидента)</w:t>
      </w:r>
      <w:r w:rsidR="003D4901" w:rsidRPr="003D4901">
        <w:rPr>
          <w:sz w:val="18"/>
          <w:szCs w:val="18"/>
        </w:rPr>
        <w:t xml:space="preserve"> / </w:t>
      </w:r>
      <w:r w:rsidR="003D4901" w:rsidRPr="003D4901">
        <w:rPr>
          <w:sz w:val="18"/>
          <w:szCs w:val="18"/>
          <w:lang w:val="en-US"/>
        </w:rPr>
        <w:t>Date</w:t>
      </w:r>
      <w:r w:rsidR="003D4901" w:rsidRPr="003D4901">
        <w:rPr>
          <w:sz w:val="18"/>
          <w:szCs w:val="18"/>
        </w:rPr>
        <w:t xml:space="preserve"> </w:t>
      </w:r>
      <w:r w:rsidR="003D4901" w:rsidRPr="003D4901">
        <w:rPr>
          <w:sz w:val="18"/>
          <w:szCs w:val="18"/>
          <w:lang w:val="en-US"/>
        </w:rPr>
        <w:t>and</w:t>
      </w:r>
      <w:r w:rsidR="003D4901" w:rsidRPr="003D4901">
        <w:rPr>
          <w:sz w:val="18"/>
          <w:szCs w:val="18"/>
        </w:rPr>
        <w:t xml:space="preserve"> </w:t>
      </w:r>
      <w:r w:rsidR="003D4901" w:rsidRPr="003D4901">
        <w:rPr>
          <w:sz w:val="18"/>
          <w:szCs w:val="18"/>
          <w:lang w:val="en-US"/>
        </w:rPr>
        <w:t>number</w:t>
      </w:r>
      <w:r w:rsidR="003D4901" w:rsidRPr="003D4901">
        <w:rPr>
          <w:sz w:val="18"/>
          <w:szCs w:val="18"/>
        </w:rPr>
        <w:t xml:space="preserve"> </w:t>
      </w:r>
      <w:r w:rsidR="003D4901" w:rsidRPr="003D4901">
        <w:rPr>
          <w:sz w:val="18"/>
          <w:szCs w:val="18"/>
          <w:lang w:val="en-US"/>
        </w:rPr>
        <w:t>of</w:t>
      </w:r>
      <w:r w:rsidR="003D4901" w:rsidRPr="003D4901">
        <w:rPr>
          <w:sz w:val="18"/>
          <w:szCs w:val="18"/>
        </w:rPr>
        <w:t xml:space="preserve"> </w:t>
      </w:r>
      <w:r w:rsidR="003D4901" w:rsidRPr="003D4901">
        <w:rPr>
          <w:sz w:val="18"/>
          <w:szCs w:val="18"/>
          <w:lang w:val="en-US"/>
        </w:rPr>
        <w:t>entry</w:t>
      </w:r>
      <w:r w:rsidR="003D4901" w:rsidRPr="003D4901">
        <w:rPr>
          <w:sz w:val="18"/>
          <w:szCs w:val="18"/>
        </w:rPr>
        <w:t xml:space="preserve"> </w:t>
      </w:r>
      <w:r w:rsidR="003D4901" w:rsidRPr="003D4901">
        <w:rPr>
          <w:sz w:val="18"/>
          <w:szCs w:val="18"/>
          <w:lang w:val="en-US"/>
        </w:rPr>
        <w:t>in</w:t>
      </w:r>
      <w:r w:rsidR="003D4901" w:rsidRPr="003D4901">
        <w:rPr>
          <w:sz w:val="18"/>
          <w:szCs w:val="18"/>
        </w:rPr>
        <w:t xml:space="preserve"> </w:t>
      </w:r>
      <w:r w:rsidR="003D4901" w:rsidRPr="003D4901">
        <w:rPr>
          <w:sz w:val="18"/>
          <w:szCs w:val="18"/>
          <w:lang w:val="en-US"/>
        </w:rPr>
        <w:t>the</w:t>
      </w:r>
      <w:r w:rsidR="003D4901" w:rsidRPr="003D4901">
        <w:rPr>
          <w:sz w:val="18"/>
          <w:szCs w:val="18"/>
        </w:rPr>
        <w:t xml:space="preserve"> </w:t>
      </w:r>
      <w:r w:rsidR="003D4901" w:rsidRPr="003D4901">
        <w:rPr>
          <w:sz w:val="18"/>
          <w:szCs w:val="18"/>
          <w:lang w:val="en-US"/>
        </w:rPr>
        <w:t>Unified</w:t>
      </w:r>
      <w:r w:rsidR="003D4901" w:rsidRPr="003D4901">
        <w:rPr>
          <w:sz w:val="18"/>
          <w:szCs w:val="18"/>
        </w:rPr>
        <w:t xml:space="preserve"> </w:t>
      </w:r>
      <w:r w:rsidR="003D4901" w:rsidRPr="003D4901">
        <w:rPr>
          <w:sz w:val="18"/>
          <w:szCs w:val="18"/>
          <w:lang w:val="en-US"/>
        </w:rPr>
        <w:t>State</w:t>
      </w:r>
      <w:r w:rsidR="003D4901" w:rsidRPr="003D4901">
        <w:rPr>
          <w:sz w:val="18"/>
          <w:szCs w:val="18"/>
        </w:rPr>
        <w:t xml:space="preserve"> </w:t>
      </w:r>
      <w:r w:rsidR="003D4901" w:rsidRPr="003D4901">
        <w:rPr>
          <w:sz w:val="18"/>
          <w:szCs w:val="18"/>
          <w:lang w:val="en-US"/>
        </w:rPr>
        <w:t>Register</w:t>
      </w:r>
      <w:r w:rsidR="003D4901" w:rsidRPr="003D4901">
        <w:rPr>
          <w:sz w:val="18"/>
          <w:szCs w:val="18"/>
        </w:rPr>
        <w:t xml:space="preserve"> </w:t>
      </w:r>
      <w:r w:rsidR="003D4901" w:rsidRPr="003D4901">
        <w:rPr>
          <w:sz w:val="18"/>
          <w:szCs w:val="18"/>
          <w:lang w:val="en-US"/>
        </w:rPr>
        <w:t>of</w:t>
      </w:r>
      <w:r w:rsidR="003D4901" w:rsidRPr="003D4901">
        <w:rPr>
          <w:sz w:val="18"/>
          <w:szCs w:val="18"/>
        </w:rPr>
        <w:t xml:space="preserve"> </w:t>
      </w:r>
      <w:r w:rsidR="0092636C" w:rsidRPr="0092636C">
        <w:rPr>
          <w:sz w:val="18"/>
          <w:szCs w:val="18"/>
          <w:lang w:val="en-US"/>
        </w:rPr>
        <w:t>Legal</w:t>
      </w:r>
      <w:r w:rsidR="0092636C" w:rsidRPr="0086699C">
        <w:rPr>
          <w:sz w:val="18"/>
          <w:szCs w:val="18"/>
        </w:rPr>
        <w:t xml:space="preserve"> </w:t>
      </w:r>
      <w:r w:rsidR="0092636C" w:rsidRPr="0092636C">
        <w:rPr>
          <w:sz w:val="18"/>
          <w:szCs w:val="18"/>
          <w:lang w:val="en-US"/>
        </w:rPr>
        <w:t>Entities</w:t>
      </w:r>
      <w:r w:rsidR="0092636C" w:rsidRPr="0086699C">
        <w:rPr>
          <w:sz w:val="18"/>
          <w:szCs w:val="18"/>
        </w:rPr>
        <w:t xml:space="preserve">, </w:t>
      </w:r>
      <w:r w:rsidR="0092636C" w:rsidRPr="0092636C">
        <w:rPr>
          <w:sz w:val="18"/>
          <w:szCs w:val="18"/>
          <w:lang w:val="en-US"/>
        </w:rPr>
        <w:t>Individual</w:t>
      </w:r>
      <w:r w:rsidR="0092636C" w:rsidRPr="0086699C">
        <w:rPr>
          <w:sz w:val="18"/>
          <w:szCs w:val="18"/>
        </w:rPr>
        <w:t xml:space="preserve"> </w:t>
      </w:r>
      <w:r w:rsidR="0092636C" w:rsidRPr="0092636C">
        <w:rPr>
          <w:sz w:val="18"/>
          <w:szCs w:val="18"/>
          <w:lang w:val="en-US"/>
        </w:rPr>
        <w:t>Entrepreneurs</w:t>
      </w:r>
      <w:r w:rsidR="0092636C" w:rsidRPr="0086699C">
        <w:rPr>
          <w:sz w:val="18"/>
          <w:szCs w:val="18"/>
        </w:rPr>
        <w:t xml:space="preserve"> </w:t>
      </w:r>
      <w:r w:rsidR="0092636C" w:rsidRPr="0092636C">
        <w:rPr>
          <w:sz w:val="18"/>
          <w:szCs w:val="18"/>
          <w:lang w:val="en-US"/>
        </w:rPr>
        <w:t>and</w:t>
      </w:r>
      <w:r w:rsidR="0092636C" w:rsidRPr="0086699C">
        <w:rPr>
          <w:sz w:val="18"/>
          <w:szCs w:val="18"/>
        </w:rPr>
        <w:t xml:space="preserve"> </w:t>
      </w:r>
      <w:r w:rsidR="0092636C" w:rsidRPr="0092636C">
        <w:rPr>
          <w:sz w:val="18"/>
          <w:szCs w:val="18"/>
          <w:lang w:val="en-US"/>
        </w:rPr>
        <w:t>Public</w:t>
      </w:r>
      <w:r w:rsidR="0092636C" w:rsidRPr="0086699C">
        <w:rPr>
          <w:sz w:val="18"/>
          <w:szCs w:val="18"/>
        </w:rPr>
        <w:t xml:space="preserve"> </w:t>
      </w:r>
      <w:r w:rsidR="0092636C" w:rsidRPr="0092636C">
        <w:rPr>
          <w:sz w:val="18"/>
          <w:szCs w:val="18"/>
          <w:lang w:val="en-US"/>
        </w:rPr>
        <w:t>Associations</w:t>
      </w:r>
      <w:r w:rsidR="003D4901" w:rsidRPr="003D4901">
        <w:rPr>
          <w:sz w:val="18"/>
          <w:szCs w:val="18"/>
        </w:rPr>
        <w:t xml:space="preserve"> </w:t>
      </w:r>
      <w:r w:rsidR="003D4901" w:rsidRPr="003D4901">
        <w:rPr>
          <w:sz w:val="18"/>
          <w:szCs w:val="18"/>
          <w:lang w:val="en-US"/>
        </w:rPr>
        <w:t>of</w:t>
      </w:r>
      <w:r w:rsidR="003D4901" w:rsidRPr="003D4901">
        <w:rPr>
          <w:sz w:val="18"/>
          <w:szCs w:val="18"/>
        </w:rPr>
        <w:t xml:space="preserve"> </w:t>
      </w:r>
      <w:r w:rsidR="003D4901" w:rsidRPr="003D4901">
        <w:rPr>
          <w:sz w:val="18"/>
          <w:szCs w:val="18"/>
          <w:lang w:val="en-US"/>
        </w:rPr>
        <w:t>the</w:t>
      </w:r>
      <w:r w:rsidR="003D4901" w:rsidRPr="003D4901">
        <w:rPr>
          <w:sz w:val="18"/>
          <w:szCs w:val="18"/>
        </w:rPr>
        <w:t xml:space="preserve"> </w:t>
      </w:r>
      <w:r w:rsidR="003D4901" w:rsidRPr="003D4901">
        <w:rPr>
          <w:sz w:val="18"/>
          <w:szCs w:val="18"/>
          <w:lang w:val="en-US"/>
        </w:rPr>
        <w:t>state</w:t>
      </w:r>
      <w:r w:rsidR="003D4901" w:rsidRPr="003D4901">
        <w:rPr>
          <w:sz w:val="18"/>
          <w:szCs w:val="18"/>
        </w:rPr>
        <w:t xml:space="preserve"> </w:t>
      </w:r>
      <w:r w:rsidR="003D4901" w:rsidRPr="003D4901">
        <w:rPr>
          <w:sz w:val="18"/>
          <w:szCs w:val="18"/>
          <w:lang w:val="en-US"/>
        </w:rPr>
        <w:t>registration</w:t>
      </w:r>
      <w:r w:rsidR="003D4901" w:rsidRPr="003D4901">
        <w:rPr>
          <w:i/>
          <w:sz w:val="18"/>
          <w:szCs w:val="18"/>
        </w:rPr>
        <w:t xml:space="preserve"> (</w:t>
      </w:r>
      <w:r w:rsidR="003D4901" w:rsidRPr="003D4901">
        <w:rPr>
          <w:i/>
          <w:sz w:val="18"/>
          <w:szCs w:val="18"/>
          <w:lang w:val="en-US"/>
        </w:rPr>
        <w:t>for</w:t>
      </w:r>
      <w:r w:rsidR="003D4901" w:rsidRPr="003D4901">
        <w:rPr>
          <w:i/>
          <w:sz w:val="18"/>
          <w:szCs w:val="18"/>
        </w:rPr>
        <w:t xml:space="preserve"> </w:t>
      </w:r>
      <w:r w:rsidR="003D4901" w:rsidRPr="003D4901">
        <w:rPr>
          <w:i/>
          <w:sz w:val="18"/>
          <w:szCs w:val="18"/>
          <w:lang w:val="en-US"/>
        </w:rPr>
        <w:t>resident</w:t>
      </w:r>
      <w:r w:rsidR="003D4901" w:rsidRPr="003D4901">
        <w:rPr>
          <w:i/>
          <w:sz w:val="18"/>
          <w:szCs w:val="18"/>
        </w:rPr>
        <w:t>)</w:t>
      </w:r>
    </w:p>
    <w:p w:rsidR="00A551FD" w:rsidRPr="003D4901" w:rsidRDefault="00347DF6" w:rsidP="006E0D1E">
      <w:pPr>
        <w:pStyle w:val="a6"/>
        <w:ind w:left="0" w:right="-142"/>
        <w:rPr>
          <w:sz w:val="18"/>
          <w:szCs w:val="18"/>
        </w:rPr>
      </w:pPr>
      <w:r w:rsidRPr="00A551FD">
        <w:rPr>
          <w:sz w:val="18"/>
          <w:szCs w:val="18"/>
        </w:rPr>
        <w:t>Нерезидента просимо надати к</w:t>
      </w:r>
      <w:r w:rsidR="008D2069" w:rsidRPr="00A551FD">
        <w:rPr>
          <w:sz w:val="18"/>
          <w:szCs w:val="18"/>
        </w:rPr>
        <w:t>опі</w:t>
      </w:r>
      <w:r w:rsidRPr="00A551FD">
        <w:rPr>
          <w:sz w:val="18"/>
          <w:szCs w:val="18"/>
        </w:rPr>
        <w:t>ю</w:t>
      </w:r>
      <w:r w:rsidR="008D2069" w:rsidRPr="00A551FD">
        <w:rPr>
          <w:sz w:val="18"/>
          <w:szCs w:val="18"/>
        </w:rPr>
        <w:t xml:space="preserve"> легалізованого витягу з торгового, банківського чи судового реєстру або нотаріально засвідчене реєстраційне посвідчення уповноваженого органу іноземної держави про реєстрацію відповідної юридичної особи</w:t>
      </w:r>
      <w:r w:rsidRPr="006E0D1E">
        <w:rPr>
          <w:sz w:val="18"/>
          <w:szCs w:val="18"/>
        </w:rPr>
        <w:t>.</w:t>
      </w:r>
      <w:r w:rsidR="003D4901" w:rsidRPr="003D4901">
        <w:rPr>
          <w:sz w:val="18"/>
          <w:szCs w:val="18"/>
        </w:rPr>
        <w:t xml:space="preserve"> / </w:t>
      </w:r>
      <w:r w:rsidR="003D4901">
        <w:rPr>
          <w:i/>
          <w:sz w:val="18"/>
          <w:szCs w:val="18"/>
          <w:lang w:val="en-US"/>
        </w:rPr>
        <w:t>We</w:t>
      </w:r>
      <w:r w:rsidR="003D4901" w:rsidRPr="003D4901">
        <w:rPr>
          <w:i/>
          <w:sz w:val="18"/>
          <w:szCs w:val="18"/>
        </w:rPr>
        <w:t xml:space="preserve"> </w:t>
      </w:r>
      <w:r w:rsidR="003D4901">
        <w:rPr>
          <w:i/>
          <w:sz w:val="18"/>
          <w:szCs w:val="18"/>
          <w:lang w:val="en-US"/>
        </w:rPr>
        <w:t>ask</w:t>
      </w:r>
      <w:r w:rsidR="003D4901" w:rsidRPr="003D4901">
        <w:rPr>
          <w:i/>
          <w:sz w:val="18"/>
          <w:szCs w:val="18"/>
        </w:rPr>
        <w:t xml:space="preserve"> </w:t>
      </w:r>
      <w:r w:rsidR="003D4901">
        <w:rPr>
          <w:i/>
          <w:sz w:val="18"/>
          <w:szCs w:val="18"/>
          <w:lang w:val="en-US"/>
        </w:rPr>
        <w:t>the</w:t>
      </w:r>
      <w:r w:rsidR="003D4901" w:rsidRPr="003D4901">
        <w:rPr>
          <w:i/>
          <w:color w:val="000000"/>
          <w:sz w:val="18"/>
          <w:szCs w:val="18"/>
        </w:rPr>
        <w:t xml:space="preserve"> </w:t>
      </w:r>
      <w:r w:rsidR="003D4901" w:rsidRPr="003D4901">
        <w:rPr>
          <w:i/>
          <w:color w:val="000000"/>
          <w:sz w:val="18"/>
          <w:szCs w:val="18"/>
          <w:lang w:val="en-US"/>
        </w:rPr>
        <w:t>non</w:t>
      </w:r>
      <w:r w:rsidR="003D4901" w:rsidRPr="003D4901">
        <w:rPr>
          <w:i/>
          <w:color w:val="000000"/>
          <w:sz w:val="18"/>
          <w:szCs w:val="18"/>
        </w:rPr>
        <w:t>-</w:t>
      </w:r>
      <w:r w:rsidR="003D4901" w:rsidRPr="003D4901">
        <w:rPr>
          <w:i/>
          <w:color w:val="000000"/>
          <w:sz w:val="18"/>
          <w:szCs w:val="18"/>
          <w:lang w:val="en-US"/>
        </w:rPr>
        <w:t>resident</w:t>
      </w:r>
      <w:r w:rsidR="003D4901" w:rsidRPr="003D4901">
        <w:rPr>
          <w:color w:val="000000"/>
          <w:sz w:val="18"/>
          <w:szCs w:val="18"/>
        </w:rPr>
        <w:t xml:space="preserve"> </w:t>
      </w:r>
      <w:r w:rsidR="003D4901">
        <w:rPr>
          <w:color w:val="000000"/>
          <w:sz w:val="18"/>
          <w:szCs w:val="18"/>
          <w:lang w:val="en-US"/>
        </w:rPr>
        <w:t>to</w:t>
      </w:r>
      <w:r w:rsidR="003D4901" w:rsidRPr="003D4901">
        <w:rPr>
          <w:color w:val="000000"/>
          <w:sz w:val="18"/>
          <w:szCs w:val="18"/>
        </w:rPr>
        <w:t xml:space="preserve"> </w:t>
      </w:r>
      <w:r w:rsidR="003D4901" w:rsidRPr="003D4901">
        <w:rPr>
          <w:color w:val="000000"/>
          <w:sz w:val="18"/>
          <w:szCs w:val="18"/>
          <w:lang w:val="en-US"/>
        </w:rPr>
        <w:t>provide</w:t>
      </w:r>
      <w:r w:rsidR="003D4901" w:rsidRPr="003D4901">
        <w:rPr>
          <w:color w:val="000000"/>
          <w:sz w:val="18"/>
          <w:szCs w:val="18"/>
        </w:rPr>
        <w:t xml:space="preserve"> </w:t>
      </w:r>
      <w:r w:rsidR="003D4901" w:rsidRPr="003D4901">
        <w:rPr>
          <w:color w:val="000000"/>
          <w:sz w:val="18"/>
          <w:szCs w:val="18"/>
          <w:lang w:val="en-US"/>
        </w:rPr>
        <w:t>the</w:t>
      </w:r>
      <w:r w:rsidR="003D4901" w:rsidRPr="003D4901">
        <w:rPr>
          <w:color w:val="000000"/>
          <w:sz w:val="18"/>
          <w:szCs w:val="18"/>
        </w:rPr>
        <w:t xml:space="preserve"> </w:t>
      </w:r>
      <w:r w:rsidR="003D4901" w:rsidRPr="003D4901">
        <w:rPr>
          <w:color w:val="000000"/>
          <w:sz w:val="18"/>
          <w:szCs w:val="18"/>
          <w:lang w:val="en-US"/>
        </w:rPr>
        <w:t>copy</w:t>
      </w:r>
      <w:r w:rsidR="003D4901" w:rsidRPr="003D4901">
        <w:rPr>
          <w:color w:val="000000"/>
          <w:sz w:val="18"/>
          <w:szCs w:val="18"/>
        </w:rPr>
        <w:t xml:space="preserve"> </w:t>
      </w:r>
      <w:r w:rsidR="003D4901" w:rsidRPr="003D4901">
        <w:rPr>
          <w:color w:val="000000"/>
          <w:sz w:val="18"/>
          <w:szCs w:val="18"/>
          <w:lang w:val="en-US"/>
        </w:rPr>
        <w:t>of</w:t>
      </w:r>
      <w:r w:rsidR="003D4901" w:rsidRPr="003D4901">
        <w:rPr>
          <w:color w:val="000000"/>
          <w:sz w:val="18"/>
          <w:szCs w:val="18"/>
        </w:rPr>
        <w:t xml:space="preserve"> </w:t>
      </w:r>
      <w:r w:rsidR="003D4901" w:rsidRPr="003D4901">
        <w:rPr>
          <w:color w:val="000000"/>
          <w:sz w:val="18"/>
          <w:szCs w:val="18"/>
          <w:lang w:val="en-US"/>
        </w:rPr>
        <w:t>duly</w:t>
      </w:r>
      <w:r w:rsidR="003D4901" w:rsidRPr="003D4901">
        <w:rPr>
          <w:color w:val="000000"/>
          <w:sz w:val="18"/>
          <w:szCs w:val="18"/>
        </w:rPr>
        <w:t xml:space="preserve"> </w:t>
      </w:r>
      <w:r w:rsidR="003D4901" w:rsidRPr="003D4901">
        <w:rPr>
          <w:color w:val="000000"/>
          <w:sz w:val="18"/>
          <w:szCs w:val="18"/>
          <w:lang w:val="en-US"/>
        </w:rPr>
        <w:t>legalized</w:t>
      </w:r>
      <w:r w:rsidR="003D4901" w:rsidRPr="003D4901">
        <w:rPr>
          <w:color w:val="000000"/>
          <w:sz w:val="18"/>
          <w:szCs w:val="18"/>
        </w:rPr>
        <w:t xml:space="preserve"> </w:t>
      </w:r>
      <w:r w:rsidR="003D4901" w:rsidRPr="003D4901">
        <w:rPr>
          <w:color w:val="000000"/>
          <w:sz w:val="18"/>
          <w:szCs w:val="18"/>
          <w:lang w:val="en-US"/>
        </w:rPr>
        <w:t>extract</w:t>
      </w:r>
      <w:r w:rsidR="003D4901" w:rsidRPr="003D4901">
        <w:rPr>
          <w:color w:val="000000"/>
          <w:sz w:val="18"/>
          <w:szCs w:val="18"/>
        </w:rPr>
        <w:t xml:space="preserve"> </w:t>
      </w:r>
      <w:r w:rsidR="003D4901" w:rsidRPr="003D4901">
        <w:rPr>
          <w:color w:val="000000"/>
          <w:sz w:val="18"/>
          <w:szCs w:val="18"/>
          <w:lang w:val="en-US"/>
        </w:rPr>
        <w:t>from</w:t>
      </w:r>
      <w:r w:rsidR="003D4901" w:rsidRPr="003D4901">
        <w:rPr>
          <w:color w:val="000000"/>
          <w:sz w:val="18"/>
          <w:szCs w:val="18"/>
        </w:rPr>
        <w:t xml:space="preserve"> </w:t>
      </w:r>
      <w:r w:rsidR="003D4901" w:rsidRPr="003D4901">
        <w:rPr>
          <w:color w:val="000000"/>
          <w:sz w:val="18"/>
          <w:szCs w:val="18"/>
          <w:lang w:val="en-US"/>
        </w:rPr>
        <w:t>trade</w:t>
      </w:r>
      <w:r w:rsidR="003D4901" w:rsidRPr="003D4901">
        <w:rPr>
          <w:color w:val="000000"/>
          <w:sz w:val="18"/>
          <w:szCs w:val="18"/>
        </w:rPr>
        <w:t>,</w:t>
      </w:r>
      <w:r w:rsidR="003D4901" w:rsidRPr="008547AE">
        <w:rPr>
          <w:color w:val="000000"/>
          <w:sz w:val="22"/>
          <w:szCs w:val="22"/>
        </w:rPr>
        <w:t xml:space="preserve"> </w:t>
      </w:r>
      <w:r w:rsidR="003D4901" w:rsidRPr="003D4901">
        <w:rPr>
          <w:color w:val="000000"/>
          <w:sz w:val="18"/>
          <w:szCs w:val="18"/>
          <w:lang w:val="en-US"/>
        </w:rPr>
        <w:t>bank</w:t>
      </w:r>
      <w:r w:rsidR="003D4901" w:rsidRPr="003D4901">
        <w:rPr>
          <w:color w:val="000000"/>
          <w:sz w:val="18"/>
          <w:szCs w:val="18"/>
        </w:rPr>
        <w:t xml:space="preserve"> </w:t>
      </w:r>
      <w:r w:rsidR="003D4901" w:rsidRPr="003D4901">
        <w:rPr>
          <w:color w:val="000000"/>
          <w:sz w:val="18"/>
          <w:szCs w:val="18"/>
          <w:lang w:val="en-US"/>
        </w:rPr>
        <w:t>or</w:t>
      </w:r>
      <w:r w:rsidR="003D4901" w:rsidRPr="003D4901">
        <w:rPr>
          <w:color w:val="000000"/>
          <w:sz w:val="18"/>
          <w:szCs w:val="18"/>
        </w:rPr>
        <w:t xml:space="preserve"> </w:t>
      </w:r>
      <w:r w:rsidR="003D4901" w:rsidRPr="003D4901">
        <w:rPr>
          <w:color w:val="000000"/>
          <w:sz w:val="18"/>
          <w:szCs w:val="18"/>
          <w:lang w:val="en-US"/>
        </w:rPr>
        <w:t>legal</w:t>
      </w:r>
      <w:r w:rsidR="003D4901" w:rsidRPr="003D4901">
        <w:rPr>
          <w:color w:val="000000"/>
          <w:sz w:val="18"/>
          <w:szCs w:val="18"/>
        </w:rPr>
        <w:t xml:space="preserve"> </w:t>
      </w:r>
      <w:r w:rsidR="003D4901" w:rsidRPr="003D4901">
        <w:rPr>
          <w:color w:val="000000"/>
          <w:sz w:val="18"/>
          <w:szCs w:val="18"/>
          <w:lang w:val="en-US"/>
        </w:rPr>
        <w:t>register</w:t>
      </w:r>
      <w:r w:rsidR="003D4901" w:rsidRPr="003D4901">
        <w:rPr>
          <w:color w:val="000000"/>
          <w:sz w:val="18"/>
          <w:szCs w:val="18"/>
        </w:rPr>
        <w:t xml:space="preserve"> </w:t>
      </w:r>
      <w:r w:rsidR="003D4901" w:rsidRPr="003D4901">
        <w:rPr>
          <w:color w:val="000000"/>
          <w:sz w:val="18"/>
          <w:szCs w:val="18"/>
          <w:lang w:val="en-US"/>
        </w:rPr>
        <w:t>or</w:t>
      </w:r>
      <w:r w:rsidR="003D4901" w:rsidRPr="003D4901">
        <w:rPr>
          <w:color w:val="000000"/>
          <w:sz w:val="18"/>
          <w:szCs w:val="18"/>
        </w:rPr>
        <w:t xml:space="preserve"> </w:t>
      </w:r>
      <w:r w:rsidR="003D4901" w:rsidRPr="003D4901">
        <w:rPr>
          <w:color w:val="000000"/>
          <w:sz w:val="18"/>
          <w:szCs w:val="18"/>
          <w:lang w:val="en-US"/>
        </w:rPr>
        <w:t>notary</w:t>
      </w:r>
      <w:r w:rsidR="003D4901" w:rsidRPr="003D4901">
        <w:rPr>
          <w:color w:val="000000"/>
          <w:sz w:val="18"/>
          <w:szCs w:val="18"/>
        </w:rPr>
        <w:t xml:space="preserve"> </w:t>
      </w:r>
      <w:r w:rsidR="003D4901" w:rsidRPr="003D4901">
        <w:rPr>
          <w:color w:val="000000"/>
          <w:sz w:val="18"/>
          <w:szCs w:val="18"/>
          <w:lang w:val="en-US"/>
        </w:rPr>
        <w:t>certified</w:t>
      </w:r>
      <w:r w:rsidR="003D4901" w:rsidRPr="003D4901">
        <w:rPr>
          <w:color w:val="000000"/>
          <w:sz w:val="18"/>
          <w:szCs w:val="18"/>
        </w:rPr>
        <w:t xml:space="preserve"> </w:t>
      </w:r>
      <w:r w:rsidR="003D4901" w:rsidRPr="003D4901">
        <w:rPr>
          <w:color w:val="000000"/>
          <w:sz w:val="18"/>
          <w:szCs w:val="18"/>
          <w:lang w:val="en-US"/>
        </w:rPr>
        <w:t>certificate</w:t>
      </w:r>
      <w:r w:rsidR="003D4901" w:rsidRPr="003D4901">
        <w:rPr>
          <w:color w:val="000000"/>
          <w:sz w:val="18"/>
          <w:szCs w:val="18"/>
        </w:rPr>
        <w:t xml:space="preserve"> </w:t>
      </w:r>
      <w:r w:rsidR="003D4901" w:rsidRPr="003D4901">
        <w:rPr>
          <w:color w:val="000000"/>
          <w:sz w:val="18"/>
          <w:szCs w:val="18"/>
          <w:lang w:val="en-US"/>
        </w:rPr>
        <w:t>of</w:t>
      </w:r>
      <w:r w:rsidR="003D4901" w:rsidRPr="003D4901">
        <w:rPr>
          <w:color w:val="000000"/>
          <w:sz w:val="18"/>
          <w:szCs w:val="18"/>
        </w:rPr>
        <w:t xml:space="preserve"> </w:t>
      </w:r>
      <w:r w:rsidR="003D4901" w:rsidRPr="003D4901">
        <w:rPr>
          <w:color w:val="000000"/>
          <w:sz w:val="18"/>
          <w:szCs w:val="18"/>
          <w:lang w:val="en-US"/>
        </w:rPr>
        <w:t>incorporation</w:t>
      </w:r>
      <w:r w:rsidR="003D4901" w:rsidRPr="003D4901">
        <w:rPr>
          <w:color w:val="000000"/>
          <w:sz w:val="18"/>
          <w:szCs w:val="18"/>
        </w:rPr>
        <w:t xml:space="preserve"> </w:t>
      </w:r>
      <w:r w:rsidR="003D4901">
        <w:rPr>
          <w:color w:val="000000"/>
          <w:sz w:val="18"/>
          <w:szCs w:val="18"/>
          <w:lang w:val="en-US"/>
        </w:rPr>
        <w:t>of</w:t>
      </w:r>
      <w:r w:rsidR="003D4901" w:rsidRPr="003D4901">
        <w:rPr>
          <w:color w:val="000000"/>
          <w:sz w:val="18"/>
          <w:szCs w:val="18"/>
        </w:rPr>
        <w:t xml:space="preserve"> </w:t>
      </w:r>
      <w:r w:rsidR="003D4901">
        <w:rPr>
          <w:color w:val="000000"/>
          <w:sz w:val="18"/>
          <w:szCs w:val="18"/>
          <w:lang w:val="en-US"/>
        </w:rPr>
        <w:t>the</w:t>
      </w:r>
      <w:r w:rsidR="003D4901" w:rsidRPr="003D4901">
        <w:rPr>
          <w:color w:val="000000"/>
          <w:sz w:val="18"/>
          <w:szCs w:val="18"/>
        </w:rPr>
        <w:t xml:space="preserve"> </w:t>
      </w:r>
      <w:r w:rsidR="003D4901">
        <w:rPr>
          <w:color w:val="000000"/>
          <w:sz w:val="18"/>
          <w:szCs w:val="18"/>
          <w:lang w:val="en-US"/>
        </w:rPr>
        <w:t>foreign</w:t>
      </w:r>
      <w:r w:rsidR="003D4901" w:rsidRPr="003D4901">
        <w:rPr>
          <w:color w:val="000000"/>
          <w:sz w:val="18"/>
          <w:szCs w:val="18"/>
        </w:rPr>
        <w:t xml:space="preserve"> </w:t>
      </w:r>
      <w:r w:rsidR="003D4901">
        <w:rPr>
          <w:color w:val="000000"/>
          <w:sz w:val="18"/>
          <w:szCs w:val="18"/>
          <w:lang w:val="en-US"/>
        </w:rPr>
        <w:t>authority</w:t>
      </w:r>
      <w:r w:rsidR="003D4901" w:rsidRPr="003D4901">
        <w:rPr>
          <w:color w:val="000000"/>
          <w:sz w:val="18"/>
          <w:szCs w:val="18"/>
        </w:rPr>
        <w:t>:</w:t>
      </w:r>
    </w:p>
    <w:p w:rsidR="000B7CBE" w:rsidRPr="00A32058" w:rsidRDefault="000B7CBE" w:rsidP="006E0D1E">
      <w:pPr>
        <w:pStyle w:val="a6"/>
        <w:ind w:left="0" w:right="-142"/>
        <w:rPr>
          <w:sz w:val="12"/>
          <w:szCs w:val="12"/>
        </w:rPr>
      </w:pPr>
    </w:p>
    <w:tbl>
      <w:tblPr>
        <w:tblW w:w="1045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4"/>
      </w:tblGrid>
      <w:tr w:rsidR="00B71E6D" w:rsidRPr="006E3878" w:rsidTr="00A32058">
        <w:trPr>
          <w:trHeight w:val="300"/>
        </w:trPr>
        <w:tc>
          <w:tcPr>
            <w:tcW w:w="10454" w:type="dxa"/>
            <w:tcBorders>
              <w:top w:val="single" w:sz="4" w:space="0" w:color="auto"/>
              <w:left w:val="single" w:sz="4" w:space="0" w:color="auto"/>
              <w:bottom w:val="single" w:sz="4" w:space="0" w:color="auto"/>
              <w:right w:val="single" w:sz="4" w:space="0" w:color="auto"/>
            </w:tcBorders>
          </w:tcPr>
          <w:p w:rsidR="00AB1DA1" w:rsidRPr="004B27DA" w:rsidRDefault="00AB1DA1" w:rsidP="002C5A68">
            <w:pPr>
              <w:spacing w:line="276" w:lineRule="auto"/>
              <w:ind w:left="-36" w:right="-142"/>
              <w:rPr>
                <w:sz w:val="18"/>
                <w:szCs w:val="18"/>
                <w:lang w:val="uk-UA"/>
              </w:rPr>
            </w:pPr>
          </w:p>
        </w:tc>
      </w:tr>
    </w:tbl>
    <w:p w:rsidR="00AB1DA1" w:rsidRPr="00FB256D" w:rsidRDefault="00AB1DA1" w:rsidP="00FB256D">
      <w:pPr>
        <w:pStyle w:val="a6"/>
        <w:ind w:left="0" w:right="-142"/>
        <w:rPr>
          <w:sz w:val="12"/>
          <w:szCs w:val="12"/>
        </w:rPr>
      </w:pPr>
    </w:p>
    <w:p w:rsidR="00357F8D" w:rsidRPr="003D4901" w:rsidRDefault="00AB1DA1" w:rsidP="00357F8D">
      <w:pPr>
        <w:pStyle w:val="a6"/>
        <w:spacing w:after="120"/>
        <w:ind w:left="0" w:right="-142"/>
        <w:rPr>
          <w:i/>
          <w:sz w:val="18"/>
          <w:szCs w:val="22"/>
        </w:rPr>
      </w:pPr>
      <w:r w:rsidRPr="00991680">
        <w:rPr>
          <w:sz w:val="18"/>
          <w:szCs w:val="18"/>
        </w:rPr>
        <w:t>5</w:t>
      </w:r>
      <w:r w:rsidR="00357F8D" w:rsidRPr="00991680">
        <w:rPr>
          <w:sz w:val="18"/>
          <w:szCs w:val="18"/>
        </w:rPr>
        <w:t xml:space="preserve">. </w:t>
      </w:r>
      <w:r w:rsidR="00BC3D37" w:rsidRPr="00991680">
        <w:rPr>
          <w:sz w:val="18"/>
          <w:szCs w:val="18"/>
        </w:rPr>
        <w:t xml:space="preserve">Реквізити банку, в якому </w:t>
      </w:r>
      <w:r w:rsidR="0054267A" w:rsidRPr="00991680">
        <w:rPr>
          <w:sz w:val="18"/>
          <w:szCs w:val="18"/>
        </w:rPr>
        <w:t xml:space="preserve">відкрито рахунок, </w:t>
      </w:r>
      <w:r w:rsidR="00B56F6F" w:rsidRPr="00991680">
        <w:rPr>
          <w:sz w:val="18"/>
          <w:szCs w:val="18"/>
        </w:rPr>
        <w:t xml:space="preserve">і </w:t>
      </w:r>
      <w:r w:rsidR="00BC3D37" w:rsidRPr="00991680">
        <w:rPr>
          <w:sz w:val="18"/>
          <w:szCs w:val="18"/>
        </w:rPr>
        <w:t>номер поточного</w:t>
      </w:r>
      <w:r w:rsidR="00BB3750">
        <w:rPr>
          <w:sz w:val="18"/>
          <w:szCs w:val="18"/>
        </w:rPr>
        <w:t xml:space="preserve"> </w:t>
      </w:r>
      <w:r w:rsidR="00BC3D37" w:rsidRPr="00991680">
        <w:rPr>
          <w:sz w:val="18"/>
          <w:szCs w:val="18"/>
        </w:rPr>
        <w:t>рахунк</w:t>
      </w:r>
      <w:r w:rsidR="00443B2D" w:rsidRPr="00991680">
        <w:rPr>
          <w:sz w:val="18"/>
          <w:szCs w:val="18"/>
        </w:rPr>
        <w:t>а</w:t>
      </w:r>
      <w:r w:rsidR="00347DF6">
        <w:rPr>
          <w:sz w:val="18"/>
          <w:szCs w:val="18"/>
        </w:rPr>
        <w:t xml:space="preserve"> </w:t>
      </w:r>
      <w:r w:rsidR="00347DF6" w:rsidRPr="006E0D1E">
        <w:rPr>
          <w:i/>
          <w:sz w:val="18"/>
          <w:szCs w:val="18"/>
        </w:rPr>
        <w:t>(для резидента)</w:t>
      </w:r>
      <w:r w:rsidR="00347DF6">
        <w:rPr>
          <w:sz w:val="18"/>
          <w:szCs w:val="18"/>
        </w:rPr>
        <w:t>/</w:t>
      </w:r>
      <w:r w:rsidR="00347DF6" w:rsidRPr="00347DF6">
        <w:rPr>
          <w:sz w:val="18"/>
          <w:szCs w:val="18"/>
        </w:rPr>
        <w:t xml:space="preserve"> </w:t>
      </w:r>
      <w:r w:rsidR="00347DF6">
        <w:rPr>
          <w:sz w:val="18"/>
          <w:szCs w:val="18"/>
        </w:rPr>
        <w:t xml:space="preserve">банківського рахунка </w:t>
      </w:r>
      <w:r w:rsidR="00347DF6" w:rsidRPr="006E0D1E">
        <w:rPr>
          <w:i/>
          <w:sz w:val="18"/>
          <w:szCs w:val="18"/>
        </w:rPr>
        <w:t>(для нерезидента)</w:t>
      </w:r>
      <w:r w:rsidR="003D4901" w:rsidRPr="003D4901">
        <w:rPr>
          <w:sz w:val="18"/>
          <w:szCs w:val="18"/>
        </w:rPr>
        <w:t xml:space="preserve"> / </w:t>
      </w:r>
      <w:r w:rsidR="003D4901">
        <w:rPr>
          <w:sz w:val="18"/>
          <w:szCs w:val="18"/>
          <w:lang w:val="en-US"/>
        </w:rPr>
        <w:t>Bank</w:t>
      </w:r>
      <w:r w:rsidR="003D4901" w:rsidRPr="003D4901">
        <w:rPr>
          <w:sz w:val="18"/>
          <w:szCs w:val="18"/>
        </w:rPr>
        <w:t xml:space="preserve"> </w:t>
      </w:r>
      <w:r w:rsidR="003D4901">
        <w:rPr>
          <w:sz w:val="18"/>
          <w:szCs w:val="18"/>
          <w:lang w:val="en-US"/>
        </w:rPr>
        <w:t>details</w:t>
      </w:r>
      <w:r w:rsidR="003D4901" w:rsidRPr="003D4901">
        <w:rPr>
          <w:sz w:val="18"/>
          <w:szCs w:val="18"/>
        </w:rPr>
        <w:t xml:space="preserve">, </w:t>
      </w:r>
      <w:r w:rsidR="003D4901">
        <w:rPr>
          <w:sz w:val="18"/>
          <w:szCs w:val="18"/>
          <w:lang w:val="en-US"/>
        </w:rPr>
        <w:t>in</w:t>
      </w:r>
      <w:r w:rsidR="003D4901" w:rsidRPr="003D4901">
        <w:rPr>
          <w:sz w:val="18"/>
          <w:szCs w:val="18"/>
        </w:rPr>
        <w:t xml:space="preserve"> </w:t>
      </w:r>
      <w:r w:rsidR="003D4901">
        <w:rPr>
          <w:sz w:val="18"/>
          <w:szCs w:val="18"/>
          <w:lang w:val="en-US"/>
        </w:rPr>
        <w:t>which</w:t>
      </w:r>
      <w:r w:rsidR="003D4901" w:rsidRPr="003D4901">
        <w:rPr>
          <w:sz w:val="18"/>
          <w:szCs w:val="18"/>
        </w:rPr>
        <w:t xml:space="preserve"> </w:t>
      </w:r>
      <w:r w:rsidR="003D4901">
        <w:rPr>
          <w:sz w:val="18"/>
          <w:szCs w:val="18"/>
          <w:lang w:val="en-US"/>
        </w:rPr>
        <w:t>the</w:t>
      </w:r>
      <w:r w:rsidR="003D4901" w:rsidRPr="003D4901">
        <w:rPr>
          <w:sz w:val="18"/>
          <w:szCs w:val="18"/>
        </w:rPr>
        <w:t xml:space="preserve"> </w:t>
      </w:r>
      <w:r w:rsidR="003D4901">
        <w:rPr>
          <w:sz w:val="18"/>
          <w:szCs w:val="18"/>
          <w:lang w:val="en-US"/>
        </w:rPr>
        <w:t>account</w:t>
      </w:r>
      <w:r w:rsidR="003D4901" w:rsidRPr="003D4901">
        <w:rPr>
          <w:sz w:val="18"/>
          <w:szCs w:val="18"/>
        </w:rPr>
        <w:t xml:space="preserve"> </w:t>
      </w:r>
      <w:r w:rsidR="003D4901">
        <w:rPr>
          <w:sz w:val="18"/>
          <w:szCs w:val="18"/>
          <w:lang w:val="en-US"/>
        </w:rPr>
        <w:t>was</w:t>
      </w:r>
      <w:r w:rsidR="003D4901" w:rsidRPr="003D4901">
        <w:rPr>
          <w:sz w:val="18"/>
          <w:szCs w:val="18"/>
        </w:rPr>
        <w:t xml:space="preserve"> </w:t>
      </w:r>
      <w:r w:rsidR="003D4901">
        <w:rPr>
          <w:sz w:val="18"/>
          <w:szCs w:val="18"/>
          <w:lang w:val="en-US"/>
        </w:rPr>
        <w:t>opened</w:t>
      </w:r>
      <w:r w:rsidR="003D4901" w:rsidRPr="003D4901">
        <w:rPr>
          <w:sz w:val="18"/>
          <w:szCs w:val="18"/>
        </w:rPr>
        <w:t xml:space="preserve"> </w:t>
      </w:r>
      <w:r w:rsidR="003D4901">
        <w:rPr>
          <w:sz w:val="18"/>
          <w:szCs w:val="18"/>
          <w:lang w:val="en-US"/>
        </w:rPr>
        <w:t>and</w:t>
      </w:r>
      <w:r w:rsidR="003D4901" w:rsidRPr="003D4901">
        <w:rPr>
          <w:sz w:val="18"/>
          <w:szCs w:val="18"/>
        </w:rPr>
        <w:t xml:space="preserve"> </w:t>
      </w:r>
      <w:r w:rsidR="003D4901">
        <w:rPr>
          <w:sz w:val="18"/>
          <w:szCs w:val="18"/>
          <w:lang w:val="en-US"/>
        </w:rPr>
        <w:t>number</w:t>
      </w:r>
      <w:r w:rsidR="003D4901" w:rsidRPr="003D4901">
        <w:rPr>
          <w:sz w:val="18"/>
          <w:szCs w:val="18"/>
        </w:rPr>
        <w:t xml:space="preserve"> </w:t>
      </w:r>
      <w:r w:rsidR="003D4901">
        <w:rPr>
          <w:sz w:val="18"/>
          <w:szCs w:val="18"/>
          <w:lang w:val="en-US"/>
        </w:rPr>
        <w:t>of</w:t>
      </w:r>
      <w:r w:rsidR="003D4901" w:rsidRPr="003D4901">
        <w:rPr>
          <w:sz w:val="18"/>
          <w:szCs w:val="18"/>
        </w:rPr>
        <w:t xml:space="preserve"> </w:t>
      </w:r>
      <w:r w:rsidR="003D4901">
        <w:rPr>
          <w:sz w:val="18"/>
          <w:szCs w:val="18"/>
          <w:lang w:val="en-US"/>
        </w:rPr>
        <w:t>current</w:t>
      </w:r>
      <w:r w:rsidR="003D4901" w:rsidRPr="003D4901">
        <w:rPr>
          <w:sz w:val="18"/>
          <w:szCs w:val="18"/>
        </w:rPr>
        <w:t xml:space="preserve"> </w:t>
      </w:r>
      <w:r w:rsidR="003D4901" w:rsidRPr="003D4901">
        <w:rPr>
          <w:sz w:val="18"/>
          <w:szCs w:val="22"/>
          <w:lang w:val="en-US"/>
        </w:rPr>
        <w:t>bank</w:t>
      </w:r>
      <w:r w:rsidR="003D4901" w:rsidRPr="003D4901">
        <w:rPr>
          <w:sz w:val="18"/>
          <w:szCs w:val="22"/>
        </w:rPr>
        <w:t xml:space="preserve"> </w:t>
      </w:r>
      <w:r w:rsidR="003D4901" w:rsidRPr="003D4901">
        <w:rPr>
          <w:sz w:val="18"/>
          <w:szCs w:val="22"/>
          <w:lang w:val="en-US"/>
        </w:rPr>
        <w:t>account</w:t>
      </w:r>
      <w:r w:rsidR="003D4901" w:rsidRPr="003D4901">
        <w:rPr>
          <w:sz w:val="18"/>
          <w:szCs w:val="22"/>
        </w:rPr>
        <w:t xml:space="preserve"> (</w:t>
      </w:r>
      <w:r w:rsidR="003D4901" w:rsidRPr="003D4901">
        <w:rPr>
          <w:i/>
          <w:sz w:val="18"/>
          <w:szCs w:val="22"/>
          <w:lang w:val="en-US"/>
        </w:rPr>
        <w:t>for</w:t>
      </w:r>
      <w:r w:rsidR="003D4901" w:rsidRPr="003D4901">
        <w:rPr>
          <w:i/>
          <w:sz w:val="18"/>
          <w:szCs w:val="22"/>
        </w:rPr>
        <w:t xml:space="preserve"> </w:t>
      </w:r>
      <w:r w:rsidR="003D4901" w:rsidRPr="003D4901">
        <w:rPr>
          <w:i/>
          <w:sz w:val="18"/>
          <w:szCs w:val="22"/>
          <w:lang w:val="en-US"/>
        </w:rPr>
        <w:t>resident</w:t>
      </w:r>
      <w:r w:rsidR="003D4901" w:rsidRPr="003D4901">
        <w:rPr>
          <w:sz w:val="18"/>
          <w:szCs w:val="22"/>
        </w:rPr>
        <w:t xml:space="preserve">) </w:t>
      </w:r>
      <w:r w:rsidR="001D609C">
        <w:rPr>
          <w:sz w:val="18"/>
          <w:szCs w:val="22"/>
          <w:lang w:val="en-US"/>
        </w:rPr>
        <w:t>/</w:t>
      </w:r>
      <w:r w:rsidR="001D609C" w:rsidRPr="003D4901">
        <w:rPr>
          <w:sz w:val="18"/>
          <w:szCs w:val="22"/>
        </w:rPr>
        <w:t xml:space="preserve"> </w:t>
      </w:r>
      <w:r w:rsidR="003D4901">
        <w:rPr>
          <w:sz w:val="18"/>
          <w:szCs w:val="22"/>
          <w:lang w:val="en-US"/>
        </w:rPr>
        <w:t>number</w:t>
      </w:r>
      <w:r w:rsidR="003D4901" w:rsidRPr="003D4901">
        <w:rPr>
          <w:sz w:val="18"/>
          <w:szCs w:val="22"/>
        </w:rPr>
        <w:t xml:space="preserve"> </w:t>
      </w:r>
      <w:r w:rsidR="003D4901">
        <w:rPr>
          <w:sz w:val="18"/>
          <w:szCs w:val="22"/>
          <w:lang w:val="en-US"/>
        </w:rPr>
        <w:t>of</w:t>
      </w:r>
      <w:r w:rsidR="003D4901" w:rsidRPr="003D4901">
        <w:rPr>
          <w:sz w:val="18"/>
          <w:szCs w:val="22"/>
        </w:rPr>
        <w:t xml:space="preserve"> </w:t>
      </w:r>
      <w:r w:rsidR="003D4901" w:rsidRPr="003D4901">
        <w:rPr>
          <w:sz w:val="18"/>
          <w:szCs w:val="22"/>
          <w:lang w:val="en-US"/>
        </w:rPr>
        <w:t>bank</w:t>
      </w:r>
      <w:r w:rsidR="003D4901" w:rsidRPr="003D4901">
        <w:rPr>
          <w:sz w:val="18"/>
          <w:szCs w:val="22"/>
        </w:rPr>
        <w:t xml:space="preserve"> </w:t>
      </w:r>
      <w:r w:rsidR="003D4901" w:rsidRPr="003D4901">
        <w:rPr>
          <w:sz w:val="18"/>
          <w:szCs w:val="22"/>
          <w:lang w:val="en-US"/>
        </w:rPr>
        <w:t>account</w:t>
      </w:r>
      <w:r w:rsidR="003D4901" w:rsidRPr="003D4901">
        <w:rPr>
          <w:sz w:val="18"/>
          <w:szCs w:val="22"/>
        </w:rPr>
        <w:t xml:space="preserve"> </w:t>
      </w:r>
      <w:r w:rsidR="003D4901" w:rsidRPr="003D4901">
        <w:rPr>
          <w:i/>
          <w:sz w:val="18"/>
          <w:szCs w:val="22"/>
        </w:rPr>
        <w:t>(</w:t>
      </w:r>
      <w:r w:rsidR="003D4901" w:rsidRPr="003D4901">
        <w:rPr>
          <w:i/>
          <w:sz w:val="18"/>
          <w:szCs w:val="22"/>
          <w:lang w:val="en-US"/>
        </w:rPr>
        <w:t>for</w:t>
      </w:r>
      <w:r w:rsidR="003D4901" w:rsidRPr="003D4901">
        <w:rPr>
          <w:i/>
          <w:sz w:val="18"/>
          <w:szCs w:val="22"/>
        </w:rPr>
        <w:t xml:space="preserve"> </w:t>
      </w:r>
      <w:r w:rsidR="003D4901" w:rsidRPr="003D4901">
        <w:rPr>
          <w:i/>
          <w:sz w:val="18"/>
          <w:szCs w:val="22"/>
          <w:lang w:val="en-US"/>
        </w:rPr>
        <w:t>resident</w:t>
      </w:r>
      <w:r w:rsidR="003D4901" w:rsidRPr="003D4901">
        <w:rPr>
          <w:i/>
          <w:sz w:val="18"/>
          <w:szCs w:val="22"/>
        </w:rPr>
        <w:t xml:space="preserve"> </w:t>
      </w:r>
      <w:r w:rsidR="003D4901" w:rsidRPr="003D4901">
        <w:rPr>
          <w:i/>
          <w:sz w:val="18"/>
          <w:szCs w:val="22"/>
          <w:lang w:val="en-US"/>
        </w:rPr>
        <w:t>and</w:t>
      </w:r>
      <w:r w:rsidR="003D4901" w:rsidRPr="003D4901">
        <w:rPr>
          <w:i/>
          <w:sz w:val="18"/>
          <w:szCs w:val="22"/>
        </w:rPr>
        <w:t xml:space="preserve"> </w:t>
      </w:r>
      <w:r w:rsidR="003D4901" w:rsidRPr="003D4901">
        <w:rPr>
          <w:i/>
          <w:sz w:val="18"/>
          <w:szCs w:val="22"/>
          <w:lang w:val="en-US"/>
        </w:rPr>
        <w:t>non</w:t>
      </w:r>
      <w:r w:rsidR="003D4901" w:rsidRPr="003D4901">
        <w:rPr>
          <w:i/>
          <w:sz w:val="18"/>
          <w:szCs w:val="22"/>
        </w:rPr>
        <w:t>-</w:t>
      </w:r>
      <w:r w:rsidR="003D4901" w:rsidRPr="003D4901">
        <w:rPr>
          <w:i/>
          <w:sz w:val="18"/>
          <w:szCs w:val="22"/>
          <w:lang w:val="en-US"/>
        </w:rPr>
        <w:t>resident</w:t>
      </w:r>
      <w:r w:rsidR="003D4901" w:rsidRPr="003D4901">
        <w:rPr>
          <w:i/>
          <w:sz w:val="18"/>
          <w:szCs w:val="22"/>
        </w:rPr>
        <w:t>)</w:t>
      </w:r>
      <w:r w:rsidR="003D4901" w:rsidRPr="003D4901">
        <w:rPr>
          <w:sz w:val="18"/>
          <w:szCs w:val="22"/>
        </w:rPr>
        <w:t>:</w:t>
      </w:r>
    </w:p>
    <w:tbl>
      <w:tblPr>
        <w:tblW w:w="1045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4"/>
      </w:tblGrid>
      <w:tr w:rsidR="008F67B4" w:rsidRPr="006E3878" w:rsidTr="00A32058">
        <w:trPr>
          <w:trHeight w:val="300"/>
        </w:trPr>
        <w:tc>
          <w:tcPr>
            <w:tcW w:w="10454" w:type="dxa"/>
            <w:tcBorders>
              <w:top w:val="single" w:sz="4" w:space="0" w:color="auto"/>
              <w:left w:val="single" w:sz="4" w:space="0" w:color="auto"/>
              <w:bottom w:val="single" w:sz="4" w:space="0" w:color="auto"/>
              <w:right w:val="single" w:sz="4" w:space="0" w:color="auto"/>
            </w:tcBorders>
          </w:tcPr>
          <w:p w:rsidR="008F67B4" w:rsidRPr="00991680" w:rsidRDefault="008F67B4" w:rsidP="00D26251">
            <w:pPr>
              <w:spacing w:line="276" w:lineRule="auto"/>
              <w:ind w:left="-36" w:right="-142"/>
              <w:rPr>
                <w:sz w:val="18"/>
                <w:szCs w:val="18"/>
                <w:lang w:val="uk-UA"/>
              </w:rPr>
            </w:pPr>
          </w:p>
        </w:tc>
      </w:tr>
    </w:tbl>
    <w:p w:rsidR="00357F8D" w:rsidRPr="00FB256D" w:rsidRDefault="00357F8D" w:rsidP="00357F8D">
      <w:pPr>
        <w:ind w:right="-142"/>
        <w:rPr>
          <w:sz w:val="12"/>
          <w:szCs w:val="12"/>
          <w:lang w:val="uk-UA"/>
        </w:rPr>
      </w:pPr>
    </w:p>
    <w:p w:rsidR="001E25EA" w:rsidRPr="003D4901" w:rsidRDefault="0094316F" w:rsidP="001E25EA">
      <w:pPr>
        <w:pStyle w:val="a6"/>
        <w:ind w:left="0" w:right="-142"/>
        <w:rPr>
          <w:i/>
          <w:sz w:val="18"/>
          <w:szCs w:val="18"/>
          <w:lang w:val="en-US"/>
        </w:rPr>
      </w:pPr>
      <w:r w:rsidRPr="00991680">
        <w:rPr>
          <w:sz w:val="18"/>
          <w:szCs w:val="18"/>
        </w:rPr>
        <w:t>6</w:t>
      </w:r>
      <w:r w:rsidR="00357F8D" w:rsidRPr="00991680">
        <w:rPr>
          <w:sz w:val="18"/>
          <w:szCs w:val="18"/>
        </w:rPr>
        <w:t xml:space="preserve">. </w:t>
      </w:r>
      <w:r w:rsidR="00F960B5" w:rsidRPr="00991680">
        <w:rPr>
          <w:sz w:val="18"/>
          <w:szCs w:val="18"/>
        </w:rPr>
        <w:t>В</w:t>
      </w:r>
      <w:r w:rsidR="00A4115D" w:rsidRPr="00991680">
        <w:rPr>
          <w:sz w:val="18"/>
          <w:szCs w:val="18"/>
        </w:rPr>
        <w:t xml:space="preserve">ідомості про виконавчий орган </w:t>
      </w:r>
      <w:r w:rsidR="00BB3750">
        <w:rPr>
          <w:sz w:val="18"/>
          <w:szCs w:val="18"/>
        </w:rPr>
        <w:t>(</w:t>
      </w:r>
      <w:r w:rsidR="00F960B5" w:rsidRPr="00991680">
        <w:rPr>
          <w:sz w:val="18"/>
          <w:szCs w:val="18"/>
        </w:rPr>
        <w:t>органи управління</w:t>
      </w:r>
      <w:r w:rsidR="00BB3750" w:rsidRPr="006E0D1E">
        <w:rPr>
          <w:sz w:val="18"/>
          <w:szCs w:val="18"/>
        </w:rPr>
        <w:t>)</w:t>
      </w:r>
      <w:r w:rsidR="001E25EA" w:rsidRPr="006E0D1E">
        <w:rPr>
          <w:sz w:val="18"/>
          <w:szCs w:val="18"/>
        </w:rPr>
        <w:t>:</w:t>
      </w:r>
      <w:r w:rsidR="003D4901" w:rsidRPr="003D4901">
        <w:rPr>
          <w:sz w:val="18"/>
          <w:szCs w:val="18"/>
          <w:lang w:val="en-US"/>
        </w:rPr>
        <w:t xml:space="preserve"> </w:t>
      </w:r>
      <w:r w:rsidR="003D4901">
        <w:rPr>
          <w:sz w:val="18"/>
          <w:szCs w:val="18"/>
          <w:lang w:val="en-US"/>
        </w:rPr>
        <w:t xml:space="preserve">/ </w:t>
      </w:r>
      <w:r w:rsidR="003D4901" w:rsidRPr="003D4901">
        <w:rPr>
          <w:sz w:val="18"/>
          <w:szCs w:val="22"/>
          <w:lang w:val="en-US"/>
        </w:rPr>
        <w:t>Information</w:t>
      </w:r>
      <w:r w:rsidR="003D4901" w:rsidRPr="003D4901">
        <w:rPr>
          <w:sz w:val="18"/>
          <w:szCs w:val="22"/>
        </w:rPr>
        <w:t xml:space="preserve"> </w:t>
      </w:r>
      <w:r w:rsidR="003D4901" w:rsidRPr="003D4901">
        <w:rPr>
          <w:sz w:val="18"/>
          <w:szCs w:val="22"/>
          <w:lang w:val="en-US"/>
        </w:rPr>
        <w:t>about</w:t>
      </w:r>
      <w:r w:rsidR="003D4901" w:rsidRPr="003D4901">
        <w:rPr>
          <w:sz w:val="18"/>
          <w:szCs w:val="22"/>
        </w:rPr>
        <w:t xml:space="preserve"> </w:t>
      </w:r>
      <w:r w:rsidR="003D4901" w:rsidRPr="003D4901">
        <w:rPr>
          <w:sz w:val="18"/>
          <w:szCs w:val="22"/>
          <w:lang w:val="en-US"/>
        </w:rPr>
        <w:t>the</w:t>
      </w:r>
      <w:r w:rsidR="003D4901" w:rsidRPr="003D4901">
        <w:rPr>
          <w:sz w:val="18"/>
          <w:szCs w:val="22"/>
        </w:rPr>
        <w:t xml:space="preserve"> </w:t>
      </w:r>
      <w:r w:rsidR="003D4901" w:rsidRPr="003D4901">
        <w:rPr>
          <w:sz w:val="18"/>
          <w:szCs w:val="22"/>
          <w:lang w:val="en-US"/>
        </w:rPr>
        <w:t>executive</w:t>
      </w:r>
      <w:r w:rsidR="003D4901" w:rsidRPr="003D4901">
        <w:rPr>
          <w:sz w:val="18"/>
          <w:szCs w:val="22"/>
        </w:rPr>
        <w:t xml:space="preserve"> </w:t>
      </w:r>
      <w:r w:rsidR="003D4901" w:rsidRPr="003D4901">
        <w:rPr>
          <w:sz w:val="18"/>
          <w:szCs w:val="22"/>
          <w:lang w:val="en-US"/>
        </w:rPr>
        <w:t>body / management</w:t>
      </w:r>
      <w:r w:rsidR="003D4901" w:rsidRPr="003D4901">
        <w:rPr>
          <w:sz w:val="18"/>
          <w:szCs w:val="22"/>
        </w:rPr>
        <w:t xml:space="preserve"> </w:t>
      </w:r>
      <w:r w:rsidR="003D4901" w:rsidRPr="003D4901">
        <w:rPr>
          <w:sz w:val="18"/>
          <w:szCs w:val="22"/>
          <w:lang w:val="en-US"/>
        </w:rPr>
        <w:t>bodies:</w:t>
      </w:r>
    </w:p>
    <w:p w:rsidR="00357F8D" w:rsidRPr="00FB256D" w:rsidRDefault="00357F8D" w:rsidP="001E25EA">
      <w:pPr>
        <w:pStyle w:val="a6"/>
        <w:ind w:left="0" w:right="-142"/>
        <w:rPr>
          <w:i/>
          <w:sz w:val="12"/>
          <w:szCs w:val="12"/>
        </w:rPr>
      </w:pPr>
    </w:p>
    <w:tbl>
      <w:tblPr>
        <w:tblW w:w="1045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4"/>
      </w:tblGrid>
      <w:tr w:rsidR="00357F8D" w:rsidRPr="006E3878" w:rsidTr="00A32058">
        <w:trPr>
          <w:trHeight w:val="300"/>
        </w:trPr>
        <w:tc>
          <w:tcPr>
            <w:tcW w:w="10454" w:type="dxa"/>
            <w:tcBorders>
              <w:top w:val="single" w:sz="4" w:space="0" w:color="auto"/>
              <w:left w:val="single" w:sz="4" w:space="0" w:color="auto"/>
              <w:bottom w:val="single" w:sz="4" w:space="0" w:color="auto"/>
              <w:right w:val="single" w:sz="4" w:space="0" w:color="auto"/>
            </w:tcBorders>
          </w:tcPr>
          <w:p w:rsidR="00357F8D" w:rsidRPr="00991680" w:rsidRDefault="00357F8D" w:rsidP="00D26251">
            <w:pPr>
              <w:spacing w:line="276" w:lineRule="auto"/>
              <w:ind w:left="-36" w:right="-142"/>
              <w:rPr>
                <w:sz w:val="18"/>
                <w:szCs w:val="18"/>
                <w:lang w:val="uk-UA"/>
              </w:rPr>
            </w:pPr>
          </w:p>
        </w:tc>
      </w:tr>
    </w:tbl>
    <w:p w:rsidR="00357F8D" w:rsidRPr="00A32058" w:rsidRDefault="00357F8D" w:rsidP="00357F8D">
      <w:pPr>
        <w:ind w:right="-142"/>
        <w:rPr>
          <w:sz w:val="12"/>
          <w:szCs w:val="12"/>
          <w:lang w:val="uk-UA"/>
        </w:rPr>
      </w:pPr>
    </w:p>
    <w:p w:rsidR="00357F8D" w:rsidRPr="00463308" w:rsidRDefault="009B50E0" w:rsidP="00357F8D">
      <w:pPr>
        <w:pStyle w:val="a6"/>
        <w:spacing w:after="120"/>
        <w:ind w:left="0" w:right="-142"/>
        <w:rPr>
          <w:i/>
          <w:sz w:val="14"/>
          <w:szCs w:val="18"/>
        </w:rPr>
      </w:pPr>
      <w:r w:rsidRPr="00991680">
        <w:rPr>
          <w:sz w:val="18"/>
          <w:szCs w:val="18"/>
        </w:rPr>
        <w:t>7</w:t>
      </w:r>
      <w:r w:rsidR="00357F8D" w:rsidRPr="00991680">
        <w:rPr>
          <w:sz w:val="18"/>
          <w:szCs w:val="18"/>
        </w:rPr>
        <w:t xml:space="preserve">. </w:t>
      </w:r>
      <w:r w:rsidR="00C144F6" w:rsidRPr="00991680">
        <w:rPr>
          <w:sz w:val="18"/>
          <w:szCs w:val="18"/>
        </w:rPr>
        <w:t>Ідентифікаційні д</w:t>
      </w:r>
      <w:r w:rsidR="00357F8D" w:rsidRPr="00991680">
        <w:rPr>
          <w:sz w:val="18"/>
          <w:szCs w:val="18"/>
        </w:rPr>
        <w:t xml:space="preserve">ані осіб, які мають право розпоряджатися рахунками </w:t>
      </w:r>
      <w:r w:rsidR="00296627" w:rsidRPr="00991680">
        <w:rPr>
          <w:sz w:val="18"/>
          <w:szCs w:val="18"/>
        </w:rPr>
        <w:t xml:space="preserve">та/або </w:t>
      </w:r>
      <w:r w:rsidR="00357F8D" w:rsidRPr="00991680">
        <w:rPr>
          <w:sz w:val="18"/>
          <w:szCs w:val="18"/>
        </w:rPr>
        <w:t xml:space="preserve">майном </w:t>
      </w:r>
      <w:r w:rsidR="00357F8D" w:rsidRPr="00991680">
        <w:rPr>
          <w:i/>
          <w:sz w:val="18"/>
          <w:szCs w:val="18"/>
        </w:rPr>
        <w:t>(</w:t>
      </w:r>
      <w:r w:rsidR="00AE7E29" w:rsidRPr="00991680">
        <w:rPr>
          <w:i/>
          <w:sz w:val="18"/>
          <w:szCs w:val="18"/>
        </w:rPr>
        <w:t>прізвище, ім’я, по батькові (</w:t>
      </w:r>
      <w:r w:rsidR="002A14E2" w:rsidRPr="00991680">
        <w:rPr>
          <w:i/>
          <w:sz w:val="18"/>
          <w:szCs w:val="18"/>
        </w:rPr>
        <w:t xml:space="preserve">для нерезидента </w:t>
      </w:r>
      <w:r w:rsidR="006614D1" w:rsidRPr="00991680">
        <w:rPr>
          <w:i/>
          <w:sz w:val="18"/>
          <w:szCs w:val="18"/>
        </w:rPr>
        <w:t xml:space="preserve">по батькові </w:t>
      </w:r>
      <w:r w:rsidR="00C8087C" w:rsidRPr="00991680">
        <w:rPr>
          <w:i/>
          <w:sz w:val="18"/>
          <w:szCs w:val="18"/>
        </w:rPr>
        <w:t>за наявності</w:t>
      </w:r>
      <w:r w:rsidR="00E0132A">
        <w:rPr>
          <w:i/>
          <w:sz w:val="18"/>
          <w:szCs w:val="18"/>
        </w:rPr>
        <w:t>); я</w:t>
      </w:r>
      <w:r w:rsidR="00E0132A" w:rsidRPr="00E0132A">
        <w:rPr>
          <w:i/>
          <w:sz w:val="18"/>
          <w:szCs w:val="18"/>
        </w:rPr>
        <w:t>кщо за звичаями національної меншини, до якої належить особа, прізвище або по батькові не є складовими імені, зазначаються лише складові імені</w:t>
      </w:r>
      <w:r w:rsidR="00AE7E29" w:rsidRPr="009E57C5">
        <w:rPr>
          <w:i/>
          <w:sz w:val="18"/>
          <w:szCs w:val="18"/>
        </w:rPr>
        <w:t>)</w:t>
      </w:r>
      <w:r w:rsidR="00F14B8E" w:rsidRPr="006E0D1E">
        <w:rPr>
          <w:i/>
          <w:sz w:val="18"/>
          <w:szCs w:val="18"/>
        </w:rPr>
        <w:t>;</w:t>
      </w:r>
      <w:r w:rsidR="00357F8D" w:rsidRPr="00991680">
        <w:rPr>
          <w:i/>
          <w:sz w:val="18"/>
          <w:szCs w:val="18"/>
        </w:rPr>
        <w:t xml:space="preserve"> дата народження</w:t>
      </w:r>
      <w:r w:rsidR="00F14B8E" w:rsidRPr="00991680">
        <w:rPr>
          <w:i/>
          <w:sz w:val="18"/>
          <w:szCs w:val="18"/>
        </w:rPr>
        <w:t>;</w:t>
      </w:r>
      <w:r w:rsidR="00357F8D" w:rsidRPr="00991680">
        <w:rPr>
          <w:i/>
          <w:sz w:val="18"/>
          <w:szCs w:val="18"/>
        </w:rPr>
        <w:t xml:space="preserve"> </w:t>
      </w:r>
      <w:r w:rsidR="00405E7E" w:rsidRPr="00991680">
        <w:rPr>
          <w:i/>
          <w:sz w:val="18"/>
          <w:szCs w:val="18"/>
        </w:rPr>
        <w:t>відомості про документ</w:t>
      </w:r>
      <w:r w:rsidR="00AE7E29" w:rsidRPr="00991680">
        <w:rPr>
          <w:i/>
          <w:sz w:val="18"/>
          <w:szCs w:val="18"/>
        </w:rPr>
        <w:t>, який  посвідчує особу (</w:t>
      </w:r>
      <w:r w:rsidR="00296627" w:rsidRPr="00991680">
        <w:rPr>
          <w:i/>
          <w:sz w:val="18"/>
          <w:szCs w:val="18"/>
        </w:rPr>
        <w:t xml:space="preserve">номер (та за наявності - серію) </w:t>
      </w:r>
      <w:r w:rsidR="00357F8D" w:rsidRPr="00991680">
        <w:rPr>
          <w:i/>
          <w:sz w:val="18"/>
          <w:szCs w:val="18"/>
        </w:rPr>
        <w:t>паспорт</w:t>
      </w:r>
      <w:r w:rsidR="00EF7442" w:rsidRPr="00991680">
        <w:rPr>
          <w:i/>
          <w:sz w:val="18"/>
          <w:szCs w:val="18"/>
        </w:rPr>
        <w:t>а</w:t>
      </w:r>
      <w:r w:rsidR="006727E5" w:rsidRPr="00991680">
        <w:rPr>
          <w:i/>
          <w:sz w:val="18"/>
          <w:szCs w:val="18"/>
        </w:rPr>
        <w:t xml:space="preserve"> </w:t>
      </w:r>
      <w:r w:rsidR="00F97A85" w:rsidRPr="00991680">
        <w:rPr>
          <w:i/>
          <w:sz w:val="18"/>
          <w:szCs w:val="18"/>
        </w:rPr>
        <w:t>(або іншого документа, що посвідчує особу</w:t>
      </w:r>
      <w:r w:rsidR="00296627" w:rsidRPr="00991680">
        <w:rPr>
          <w:i/>
          <w:sz w:val="18"/>
          <w:szCs w:val="18"/>
        </w:rPr>
        <w:t xml:space="preserve"> та відповідно до законодавства України може бути використаним на території України для укладення правочинів</w:t>
      </w:r>
      <w:r w:rsidR="00F14B8E" w:rsidRPr="00991680">
        <w:rPr>
          <w:i/>
          <w:sz w:val="18"/>
          <w:szCs w:val="18"/>
        </w:rPr>
        <w:t xml:space="preserve">), </w:t>
      </w:r>
      <w:r w:rsidR="00296627" w:rsidRPr="00991680">
        <w:rPr>
          <w:i/>
          <w:sz w:val="18"/>
          <w:szCs w:val="18"/>
        </w:rPr>
        <w:t>дат</w:t>
      </w:r>
      <w:r w:rsidR="00330A5B" w:rsidRPr="00991680">
        <w:rPr>
          <w:i/>
          <w:sz w:val="18"/>
          <w:szCs w:val="18"/>
        </w:rPr>
        <w:t>а</w:t>
      </w:r>
      <w:r w:rsidR="00296627" w:rsidRPr="00991680">
        <w:rPr>
          <w:i/>
          <w:sz w:val="18"/>
          <w:szCs w:val="18"/>
        </w:rPr>
        <w:t xml:space="preserve"> </w:t>
      </w:r>
      <w:r w:rsidR="00357F8D" w:rsidRPr="00991680">
        <w:rPr>
          <w:i/>
          <w:sz w:val="18"/>
          <w:szCs w:val="18"/>
        </w:rPr>
        <w:t>видачі та орган, що його видав</w:t>
      </w:r>
      <w:r w:rsidR="00F14B8E" w:rsidRPr="00991680">
        <w:rPr>
          <w:i/>
          <w:sz w:val="18"/>
          <w:szCs w:val="18"/>
        </w:rPr>
        <w:t>;</w:t>
      </w:r>
      <w:r w:rsidR="00357F8D" w:rsidRPr="00991680">
        <w:rPr>
          <w:i/>
          <w:sz w:val="18"/>
          <w:szCs w:val="18"/>
        </w:rPr>
        <w:t xml:space="preserve"> </w:t>
      </w:r>
      <w:r w:rsidR="0059750E" w:rsidRPr="00991680">
        <w:rPr>
          <w:i/>
          <w:sz w:val="18"/>
          <w:szCs w:val="18"/>
        </w:rPr>
        <w:t xml:space="preserve">реєстраційний номер облікової картки платника податків </w:t>
      </w:r>
      <w:r w:rsidR="00724CBA" w:rsidRPr="00991680">
        <w:rPr>
          <w:i/>
          <w:sz w:val="18"/>
          <w:szCs w:val="18"/>
        </w:rPr>
        <w:t>України (або ідентифікаційний номер</w:t>
      </w:r>
      <w:r w:rsidR="00724CBA" w:rsidRPr="00991680" w:rsidDel="00724CBA">
        <w:rPr>
          <w:i/>
          <w:sz w:val="18"/>
          <w:szCs w:val="18"/>
        </w:rPr>
        <w:t xml:space="preserve"> </w:t>
      </w:r>
      <w:r w:rsidR="00724CBA" w:rsidRPr="00991680">
        <w:rPr>
          <w:i/>
          <w:sz w:val="18"/>
          <w:szCs w:val="18"/>
        </w:rPr>
        <w:t>згідно з Державним реєстром фізичних осіб – платників податків та інших обов’язкових платежів)</w:t>
      </w:r>
      <w:r w:rsidR="0059750E" w:rsidRPr="00991680">
        <w:rPr>
          <w:i/>
          <w:sz w:val="18"/>
          <w:szCs w:val="18"/>
        </w:rPr>
        <w:t xml:space="preserve"> або номер </w:t>
      </w:r>
      <w:r w:rsidR="002D3D8D" w:rsidRPr="00991680">
        <w:rPr>
          <w:i/>
          <w:sz w:val="18"/>
          <w:szCs w:val="18"/>
        </w:rPr>
        <w:t>(</w:t>
      </w:r>
      <w:r w:rsidR="00724CBA" w:rsidRPr="00991680">
        <w:rPr>
          <w:i/>
          <w:sz w:val="18"/>
          <w:szCs w:val="18"/>
        </w:rPr>
        <w:t xml:space="preserve">та за наявності - серію) </w:t>
      </w:r>
      <w:r w:rsidR="0059750E" w:rsidRPr="00991680">
        <w:rPr>
          <w:i/>
          <w:sz w:val="18"/>
          <w:szCs w:val="18"/>
        </w:rPr>
        <w:t xml:space="preserve">паспорта громадянина України, в якому проставлено відмітку про відмову від </w:t>
      </w:r>
      <w:r w:rsidR="00724CBA" w:rsidRPr="00991680">
        <w:rPr>
          <w:i/>
          <w:sz w:val="18"/>
          <w:szCs w:val="18"/>
        </w:rPr>
        <w:t xml:space="preserve">прийняття </w:t>
      </w:r>
      <w:r w:rsidR="0059750E" w:rsidRPr="00991680">
        <w:rPr>
          <w:i/>
          <w:sz w:val="18"/>
          <w:szCs w:val="18"/>
        </w:rPr>
        <w:t>реєстраційного номера облікової картки платника податків</w:t>
      </w:r>
      <w:r w:rsidR="00BD2035" w:rsidRPr="00991680">
        <w:rPr>
          <w:i/>
          <w:sz w:val="18"/>
          <w:szCs w:val="18"/>
        </w:rPr>
        <w:t xml:space="preserve"> України чи номер паспорта із записом про відмову від прийняття реєстраційного номера облікової картки платника податків України в електронному безконтактному носії</w:t>
      </w:r>
      <w:r w:rsidR="00AE7E29" w:rsidRPr="00991680">
        <w:rPr>
          <w:i/>
          <w:sz w:val="18"/>
          <w:szCs w:val="18"/>
        </w:rPr>
        <w:t xml:space="preserve"> (для резидента обов’язково)</w:t>
      </w:r>
      <w:r w:rsidR="00F14B8E" w:rsidRPr="00991680">
        <w:rPr>
          <w:i/>
          <w:sz w:val="18"/>
          <w:szCs w:val="18"/>
        </w:rPr>
        <w:t>;</w:t>
      </w:r>
      <w:r w:rsidR="00D348E3" w:rsidRPr="00D348E3">
        <w:t xml:space="preserve"> </w:t>
      </w:r>
      <w:r w:rsidR="00D348E3" w:rsidRPr="00D348E3">
        <w:rPr>
          <w:i/>
          <w:sz w:val="18"/>
          <w:szCs w:val="18"/>
        </w:rPr>
        <w:t>унікальний номер запису в Єдиному державному демографічному реєстрі (за наявності)</w:t>
      </w:r>
      <w:r w:rsidR="00D348E3">
        <w:rPr>
          <w:i/>
          <w:sz w:val="18"/>
          <w:szCs w:val="18"/>
        </w:rPr>
        <w:t xml:space="preserve">; </w:t>
      </w:r>
      <w:r w:rsidR="00357F8D" w:rsidRPr="00991680">
        <w:rPr>
          <w:i/>
          <w:sz w:val="18"/>
          <w:szCs w:val="18"/>
        </w:rPr>
        <w:t xml:space="preserve"> громадянство</w:t>
      </w:r>
      <w:r w:rsidR="00F97A85" w:rsidRPr="00991680">
        <w:rPr>
          <w:i/>
          <w:sz w:val="18"/>
          <w:szCs w:val="18"/>
        </w:rPr>
        <w:t xml:space="preserve"> (для нерезидента</w:t>
      </w:r>
      <w:r w:rsidR="00F14B8E" w:rsidRPr="00991680">
        <w:rPr>
          <w:i/>
          <w:sz w:val="18"/>
          <w:szCs w:val="18"/>
        </w:rPr>
        <w:t xml:space="preserve">); </w:t>
      </w:r>
      <w:r w:rsidR="00357F8D" w:rsidRPr="00991680">
        <w:rPr>
          <w:i/>
          <w:sz w:val="18"/>
          <w:szCs w:val="18"/>
        </w:rPr>
        <w:t>місце проживання або</w:t>
      </w:r>
      <w:r w:rsidR="00D12046" w:rsidRPr="00991680">
        <w:rPr>
          <w:i/>
          <w:sz w:val="18"/>
          <w:szCs w:val="18"/>
        </w:rPr>
        <w:t xml:space="preserve"> місце перебування</w:t>
      </w:r>
      <w:r w:rsidR="00956FBE" w:rsidRPr="00991680">
        <w:rPr>
          <w:i/>
          <w:sz w:val="18"/>
          <w:szCs w:val="18"/>
        </w:rPr>
        <w:t xml:space="preserve"> (для резидента) /</w:t>
      </w:r>
      <w:r w:rsidR="00D12046" w:rsidRPr="00991680">
        <w:rPr>
          <w:i/>
          <w:sz w:val="18"/>
          <w:szCs w:val="18"/>
        </w:rPr>
        <w:t xml:space="preserve"> місце проживання або місце</w:t>
      </w:r>
      <w:r w:rsidR="00357F8D" w:rsidRPr="00991680">
        <w:rPr>
          <w:i/>
          <w:sz w:val="18"/>
          <w:szCs w:val="18"/>
        </w:rPr>
        <w:t xml:space="preserve"> тимчасового  перебування </w:t>
      </w:r>
      <w:r w:rsidR="00D12046" w:rsidRPr="00991680">
        <w:rPr>
          <w:i/>
          <w:sz w:val="18"/>
          <w:szCs w:val="18"/>
        </w:rPr>
        <w:t xml:space="preserve">в Україні </w:t>
      </w:r>
      <w:r w:rsidR="00956FBE" w:rsidRPr="00991680">
        <w:rPr>
          <w:i/>
          <w:sz w:val="18"/>
          <w:szCs w:val="18"/>
        </w:rPr>
        <w:t>(</w:t>
      </w:r>
      <w:r w:rsidR="00357F8D" w:rsidRPr="00991680">
        <w:rPr>
          <w:i/>
          <w:sz w:val="18"/>
          <w:szCs w:val="18"/>
        </w:rPr>
        <w:t>для нерезидент</w:t>
      </w:r>
      <w:r w:rsidR="00F97A85" w:rsidRPr="00991680">
        <w:rPr>
          <w:i/>
          <w:sz w:val="18"/>
          <w:szCs w:val="18"/>
        </w:rPr>
        <w:t>а</w:t>
      </w:r>
      <w:r w:rsidR="00357F8D" w:rsidRPr="00991680">
        <w:rPr>
          <w:i/>
          <w:sz w:val="18"/>
          <w:szCs w:val="18"/>
        </w:rPr>
        <w:t>)</w:t>
      </w:r>
      <w:r w:rsidR="009E57C5">
        <w:rPr>
          <w:i/>
          <w:sz w:val="18"/>
          <w:szCs w:val="18"/>
        </w:rPr>
        <w:t>, а саме:</w:t>
      </w:r>
      <w:r w:rsidR="001E439C" w:rsidRPr="00991680">
        <w:rPr>
          <w:i/>
          <w:sz w:val="18"/>
          <w:szCs w:val="18"/>
        </w:rPr>
        <w:t xml:space="preserve"> назва країни, регіону (області), району, міста (села, селища), вулиці (провулку), номера будівлі (корпусу), номера квартири</w:t>
      </w:r>
      <w:r w:rsidR="00413E6B" w:rsidRPr="00463308">
        <w:rPr>
          <w:i/>
          <w:sz w:val="18"/>
          <w:szCs w:val="18"/>
        </w:rPr>
        <w:t>):</w:t>
      </w:r>
      <w:r w:rsidR="003D4901" w:rsidRPr="00463308">
        <w:rPr>
          <w:i/>
          <w:sz w:val="18"/>
          <w:szCs w:val="18"/>
        </w:rPr>
        <w:t xml:space="preserve">/ </w:t>
      </w:r>
      <w:r w:rsidR="001D609C" w:rsidRPr="001D609C">
        <w:rPr>
          <w:color w:val="000000"/>
          <w:sz w:val="18"/>
          <w:szCs w:val="18"/>
          <w:lang w:val="en-US"/>
        </w:rPr>
        <w:t>Identity</w:t>
      </w:r>
      <w:r w:rsidR="001D609C" w:rsidRPr="0086699C">
        <w:rPr>
          <w:color w:val="000000"/>
          <w:sz w:val="18"/>
          <w:szCs w:val="18"/>
        </w:rPr>
        <w:t xml:space="preserve"> </w:t>
      </w:r>
      <w:r w:rsidR="001D609C" w:rsidRPr="001D609C">
        <w:rPr>
          <w:color w:val="000000"/>
          <w:sz w:val="18"/>
          <w:szCs w:val="18"/>
          <w:lang w:val="en-US"/>
        </w:rPr>
        <w:t>details</w:t>
      </w:r>
      <w:r w:rsidR="003D4901" w:rsidRPr="00463308">
        <w:rPr>
          <w:color w:val="000000"/>
          <w:sz w:val="18"/>
          <w:szCs w:val="18"/>
        </w:rPr>
        <w:t xml:space="preserve"> </w:t>
      </w:r>
      <w:r w:rsidR="001D609C">
        <w:rPr>
          <w:color w:val="000000"/>
          <w:sz w:val="18"/>
          <w:szCs w:val="18"/>
          <w:lang w:val="en-US"/>
        </w:rPr>
        <w:t>of</w:t>
      </w:r>
      <w:r w:rsidR="001D609C" w:rsidRPr="0086699C">
        <w:rPr>
          <w:color w:val="000000"/>
          <w:sz w:val="18"/>
          <w:szCs w:val="18"/>
        </w:rPr>
        <w:t xml:space="preserve"> </w:t>
      </w:r>
      <w:r w:rsidR="003D4901" w:rsidRPr="00463308">
        <w:rPr>
          <w:color w:val="000000"/>
          <w:sz w:val="18"/>
          <w:szCs w:val="18"/>
          <w:lang w:val="en-US"/>
        </w:rPr>
        <w:t>persons</w:t>
      </w:r>
      <w:r w:rsidR="003D4901" w:rsidRPr="00463308">
        <w:rPr>
          <w:sz w:val="18"/>
          <w:szCs w:val="18"/>
        </w:rPr>
        <w:t xml:space="preserve"> </w:t>
      </w:r>
      <w:r w:rsidR="003D4901" w:rsidRPr="00463308">
        <w:rPr>
          <w:sz w:val="18"/>
          <w:szCs w:val="18"/>
          <w:lang w:val="en-US"/>
        </w:rPr>
        <w:t>who</w:t>
      </w:r>
      <w:r w:rsidR="003D4901" w:rsidRPr="00463308">
        <w:rPr>
          <w:sz w:val="18"/>
          <w:szCs w:val="18"/>
        </w:rPr>
        <w:t xml:space="preserve"> </w:t>
      </w:r>
      <w:r w:rsidR="001D609C">
        <w:rPr>
          <w:sz w:val="18"/>
          <w:szCs w:val="18"/>
          <w:lang w:val="en-US"/>
        </w:rPr>
        <w:t>are</w:t>
      </w:r>
      <w:r w:rsidR="003D4901" w:rsidRPr="00463308">
        <w:rPr>
          <w:sz w:val="18"/>
          <w:szCs w:val="18"/>
        </w:rPr>
        <w:t xml:space="preserve"> </w:t>
      </w:r>
      <w:r w:rsidR="003D4901" w:rsidRPr="00463308">
        <w:rPr>
          <w:sz w:val="18"/>
          <w:szCs w:val="18"/>
          <w:lang w:val="en-US"/>
        </w:rPr>
        <w:t>eligible</w:t>
      </w:r>
      <w:r w:rsidR="003D4901" w:rsidRPr="00463308">
        <w:rPr>
          <w:sz w:val="18"/>
          <w:szCs w:val="18"/>
        </w:rPr>
        <w:t xml:space="preserve"> </w:t>
      </w:r>
      <w:r w:rsidR="003D4901" w:rsidRPr="00463308">
        <w:rPr>
          <w:sz w:val="18"/>
          <w:szCs w:val="18"/>
          <w:lang w:val="en-US"/>
        </w:rPr>
        <w:t>to</w:t>
      </w:r>
      <w:r w:rsidR="003D4901" w:rsidRPr="00463308">
        <w:rPr>
          <w:sz w:val="18"/>
          <w:szCs w:val="18"/>
        </w:rPr>
        <w:t xml:space="preserve"> </w:t>
      </w:r>
      <w:r w:rsidR="003D4901" w:rsidRPr="00463308">
        <w:rPr>
          <w:sz w:val="18"/>
          <w:szCs w:val="18"/>
          <w:lang w:val="en-US"/>
        </w:rPr>
        <w:t>manage</w:t>
      </w:r>
      <w:r w:rsidR="003D4901" w:rsidRPr="00463308">
        <w:rPr>
          <w:sz w:val="18"/>
          <w:szCs w:val="18"/>
        </w:rPr>
        <w:t xml:space="preserve"> </w:t>
      </w:r>
      <w:r w:rsidR="003D4901" w:rsidRPr="00463308">
        <w:rPr>
          <w:sz w:val="18"/>
          <w:szCs w:val="18"/>
          <w:lang w:val="en-US"/>
        </w:rPr>
        <w:t>accounts</w:t>
      </w:r>
      <w:r w:rsidR="003D4901" w:rsidRPr="00463308">
        <w:rPr>
          <w:sz w:val="18"/>
          <w:szCs w:val="18"/>
        </w:rPr>
        <w:t xml:space="preserve"> </w:t>
      </w:r>
      <w:r w:rsidR="003D4901" w:rsidRPr="00463308">
        <w:rPr>
          <w:sz w:val="18"/>
          <w:szCs w:val="18"/>
          <w:lang w:val="en-US"/>
        </w:rPr>
        <w:t>and</w:t>
      </w:r>
      <w:r w:rsidR="003D4901" w:rsidRPr="00463308">
        <w:rPr>
          <w:sz w:val="18"/>
          <w:szCs w:val="18"/>
        </w:rPr>
        <w:t xml:space="preserve"> </w:t>
      </w:r>
      <w:r w:rsidR="003D4901" w:rsidRPr="00463308">
        <w:rPr>
          <w:sz w:val="18"/>
          <w:szCs w:val="18"/>
          <w:lang w:val="en-US"/>
        </w:rPr>
        <w:t>assets</w:t>
      </w:r>
      <w:r w:rsidR="003D4901" w:rsidRPr="00463308">
        <w:rPr>
          <w:sz w:val="18"/>
          <w:szCs w:val="18"/>
        </w:rPr>
        <w:t xml:space="preserve"> </w:t>
      </w:r>
      <w:r w:rsidR="003D4901" w:rsidRPr="00463308">
        <w:rPr>
          <w:rStyle w:val="tlid-translation"/>
          <w:i/>
          <w:sz w:val="18"/>
          <w:szCs w:val="18"/>
        </w:rPr>
        <w:t>(family</w:t>
      </w:r>
      <w:r w:rsidR="00424D54" w:rsidRPr="0086699C">
        <w:rPr>
          <w:rStyle w:val="tlid-translation"/>
          <w:i/>
          <w:sz w:val="18"/>
          <w:szCs w:val="18"/>
        </w:rPr>
        <w:t xml:space="preserve"> </w:t>
      </w:r>
      <w:r w:rsidR="00424D54">
        <w:rPr>
          <w:rStyle w:val="tlid-translation"/>
          <w:i/>
          <w:sz w:val="18"/>
          <w:szCs w:val="18"/>
          <w:lang w:val="en-US"/>
        </w:rPr>
        <w:t>name</w:t>
      </w:r>
      <w:r w:rsidR="003D4901" w:rsidRPr="00463308">
        <w:rPr>
          <w:rStyle w:val="tlid-translation"/>
          <w:i/>
          <w:sz w:val="18"/>
          <w:szCs w:val="18"/>
        </w:rPr>
        <w:t xml:space="preserve">, name, patronymic (for a non-resident </w:t>
      </w:r>
      <w:r w:rsidR="00463308" w:rsidRPr="00463308">
        <w:rPr>
          <w:rStyle w:val="tlid-translation"/>
          <w:i/>
          <w:sz w:val="18"/>
          <w:szCs w:val="18"/>
        </w:rPr>
        <w:t xml:space="preserve">- </w:t>
      </w:r>
      <w:r w:rsidR="003D4901" w:rsidRPr="00463308">
        <w:rPr>
          <w:rStyle w:val="tlid-translation"/>
          <w:i/>
          <w:sz w:val="18"/>
          <w:szCs w:val="18"/>
        </w:rPr>
        <w:t xml:space="preserve">patronymic if available); if according to the customs of the national minority to which the person belongs, the </w:t>
      </w:r>
      <w:r w:rsidR="00463308" w:rsidRPr="00463308">
        <w:rPr>
          <w:rStyle w:val="tlid-translation"/>
          <w:i/>
          <w:sz w:val="18"/>
          <w:szCs w:val="18"/>
        </w:rPr>
        <w:t>family name</w:t>
      </w:r>
      <w:r w:rsidR="003D4901" w:rsidRPr="00463308">
        <w:rPr>
          <w:rStyle w:val="tlid-translation"/>
          <w:i/>
          <w:sz w:val="18"/>
          <w:szCs w:val="18"/>
        </w:rPr>
        <w:t xml:space="preserve"> or patronymic are not constituents of the name, only constituents of the name are indicated); date of birth; information on the identity document (number (and if available - series) of the passport (or other identity document and in accordance with the legislation of Ukraine can be used in Ukraine for transactions), date of issue and the issuing authority; registration number of the registration card of the taxpayer of Ukraine (or identification number according to the State register of physical persons - taxpayers and other obligatory payments) or number (and if available</w:t>
      </w:r>
      <w:r w:rsidR="004B27DA">
        <w:rPr>
          <w:rStyle w:val="tlid-translation"/>
          <w:i/>
          <w:sz w:val="18"/>
          <w:szCs w:val="18"/>
          <w:lang w:val="en-US"/>
        </w:rPr>
        <w:t> </w:t>
      </w:r>
      <w:r w:rsidR="003D4901" w:rsidRPr="00463308">
        <w:rPr>
          <w:rStyle w:val="tlid-translation"/>
          <w:i/>
          <w:sz w:val="18"/>
          <w:szCs w:val="18"/>
        </w:rPr>
        <w:t xml:space="preserve">- a series) of the passport of the citizen of Ukraine in which the mark on refusal of acceptance of registration number of the taxpayer's account card of Ukraine or passport number with a record of refusal to accept the registration number of the taxpayer's account card of Ukraine in electronic contactless medium (mandatory for a resident), unique entry number in the Unified State Demographic Register (if available); ), place of residence or stay (for </w:t>
      </w:r>
      <w:r w:rsidR="00463308" w:rsidRPr="00463308">
        <w:rPr>
          <w:rStyle w:val="tlid-translation"/>
          <w:i/>
          <w:sz w:val="18"/>
          <w:szCs w:val="18"/>
        </w:rPr>
        <w:t>residen</w:t>
      </w:r>
      <w:r w:rsidR="003D4901" w:rsidRPr="00463308">
        <w:rPr>
          <w:rStyle w:val="tlid-translation"/>
          <w:i/>
          <w:sz w:val="18"/>
          <w:szCs w:val="18"/>
        </w:rPr>
        <w:t>t) / place of residence or place of temporary stay in Ukraine (for a non-resident), namely: name of the country, region (region), district, city (village, settlement), street (lane), building number (building), apartment number)</w:t>
      </w:r>
    </w:p>
    <w:tbl>
      <w:tblPr>
        <w:tblW w:w="1045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4"/>
      </w:tblGrid>
      <w:tr w:rsidR="008E0923" w:rsidRPr="006E3878" w:rsidTr="00A32058">
        <w:trPr>
          <w:trHeight w:val="300"/>
        </w:trPr>
        <w:tc>
          <w:tcPr>
            <w:tcW w:w="10454" w:type="dxa"/>
            <w:tcBorders>
              <w:top w:val="single" w:sz="4" w:space="0" w:color="auto"/>
              <w:left w:val="single" w:sz="4" w:space="0" w:color="auto"/>
              <w:bottom w:val="single" w:sz="4" w:space="0" w:color="auto"/>
              <w:right w:val="single" w:sz="4" w:space="0" w:color="auto"/>
            </w:tcBorders>
          </w:tcPr>
          <w:p w:rsidR="008E0923" w:rsidRPr="00991680" w:rsidRDefault="008E0923" w:rsidP="00D123DD">
            <w:pPr>
              <w:rPr>
                <w:sz w:val="18"/>
                <w:szCs w:val="18"/>
                <w:lang w:val="uk-UA"/>
              </w:rPr>
            </w:pPr>
          </w:p>
        </w:tc>
      </w:tr>
    </w:tbl>
    <w:p w:rsidR="00413E6B" w:rsidRPr="00FB256D" w:rsidRDefault="00413E6B" w:rsidP="00FB256D">
      <w:pPr>
        <w:ind w:right="-142"/>
        <w:jc w:val="both"/>
        <w:rPr>
          <w:sz w:val="12"/>
          <w:szCs w:val="12"/>
          <w:lang w:val="uk-UA"/>
        </w:rPr>
      </w:pPr>
    </w:p>
    <w:p w:rsidR="00463308" w:rsidRPr="00463308" w:rsidRDefault="00357F8D" w:rsidP="00463308">
      <w:pPr>
        <w:rPr>
          <w:i/>
          <w:sz w:val="18"/>
          <w:lang w:val="uk-UA"/>
        </w:rPr>
      </w:pPr>
      <w:r w:rsidRPr="00991680">
        <w:rPr>
          <w:sz w:val="18"/>
          <w:szCs w:val="18"/>
          <w:lang w:val="uk-UA"/>
        </w:rPr>
        <w:t xml:space="preserve">8. </w:t>
      </w:r>
      <w:r w:rsidR="006B753A">
        <w:rPr>
          <w:sz w:val="18"/>
          <w:szCs w:val="18"/>
          <w:lang w:val="uk-UA"/>
        </w:rPr>
        <w:t>Кінцевий бенефіціарний власник</w:t>
      </w:r>
      <w:r w:rsidR="006B753A" w:rsidRPr="00991680">
        <w:rPr>
          <w:sz w:val="18"/>
          <w:szCs w:val="18"/>
          <w:lang w:val="uk-UA"/>
        </w:rPr>
        <w:t>*</w:t>
      </w:r>
      <w:r w:rsidR="006B753A">
        <w:rPr>
          <w:sz w:val="18"/>
          <w:szCs w:val="18"/>
          <w:lang w:val="uk-UA"/>
        </w:rPr>
        <w:t xml:space="preserve"> або його відсутність та дані</w:t>
      </w:r>
      <w:r w:rsidR="006B753A" w:rsidRPr="006B753A">
        <w:rPr>
          <w:sz w:val="18"/>
          <w:szCs w:val="18"/>
          <w:lang w:val="uk-UA"/>
        </w:rPr>
        <w:t xml:space="preserve">, що дають змогу встановити кінцевого бенефіціарного власника </w:t>
      </w:r>
      <w:r w:rsidRPr="00991680">
        <w:rPr>
          <w:sz w:val="18"/>
          <w:szCs w:val="18"/>
          <w:lang w:val="uk-UA"/>
        </w:rPr>
        <w:t xml:space="preserve"> </w:t>
      </w:r>
      <w:r w:rsidR="001E439C" w:rsidRPr="00991680">
        <w:rPr>
          <w:i/>
          <w:sz w:val="18"/>
          <w:szCs w:val="18"/>
          <w:lang w:val="uk-UA"/>
        </w:rPr>
        <w:t>(прізвище, ім'я та по батькові (за наявності), країн</w:t>
      </w:r>
      <w:r w:rsidR="000F442A" w:rsidRPr="00991680">
        <w:rPr>
          <w:i/>
          <w:sz w:val="18"/>
          <w:szCs w:val="18"/>
          <w:lang w:val="uk-UA"/>
        </w:rPr>
        <w:t>а</w:t>
      </w:r>
      <w:r w:rsidR="001E439C" w:rsidRPr="00991680">
        <w:rPr>
          <w:i/>
          <w:sz w:val="18"/>
          <w:szCs w:val="18"/>
          <w:lang w:val="uk-UA"/>
        </w:rPr>
        <w:t xml:space="preserve"> </w:t>
      </w:r>
      <w:r w:rsidR="00CC5867">
        <w:rPr>
          <w:i/>
          <w:sz w:val="18"/>
          <w:szCs w:val="18"/>
          <w:lang w:val="uk-UA"/>
        </w:rPr>
        <w:t xml:space="preserve">громадянства та </w:t>
      </w:r>
      <w:r w:rsidR="001E439C" w:rsidRPr="00991680">
        <w:rPr>
          <w:i/>
          <w:sz w:val="18"/>
          <w:szCs w:val="18"/>
          <w:lang w:val="uk-UA"/>
        </w:rPr>
        <w:t>постійного місця проживання</w:t>
      </w:r>
      <w:r w:rsidR="00CC5867">
        <w:rPr>
          <w:i/>
          <w:sz w:val="18"/>
          <w:szCs w:val="18"/>
          <w:lang w:val="uk-UA"/>
        </w:rPr>
        <w:t>,</w:t>
      </w:r>
      <w:r w:rsidR="001E439C" w:rsidRPr="00991680">
        <w:rPr>
          <w:i/>
          <w:sz w:val="18"/>
          <w:szCs w:val="18"/>
          <w:lang w:val="uk-UA"/>
        </w:rPr>
        <w:t xml:space="preserve"> дат</w:t>
      </w:r>
      <w:r w:rsidR="000F442A" w:rsidRPr="00991680">
        <w:rPr>
          <w:i/>
          <w:sz w:val="18"/>
          <w:szCs w:val="18"/>
          <w:lang w:val="uk-UA"/>
        </w:rPr>
        <w:t>а</w:t>
      </w:r>
      <w:r w:rsidR="001E439C" w:rsidRPr="00991680">
        <w:rPr>
          <w:i/>
          <w:sz w:val="18"/>
          <w:szCs w:val="18"/>
          <w:lang w:val="uk-UA"/>
        </w:rPr>
        <w:t xml:space="preserve"> народження</w:t>
      </w:r>
      <w:r w:rsidR="00CC5867">
        <w:rPr>
          <w:i/>
          <w:sz w:val="18"/>
          <w:szCs w:val="18"/>
          <w:lang w:val="uk-UA"/>
        </w:rPr>
        <w:t xml:space="preserve">, </w:t>
      </w:r>
      <w:r w:rsidR="00CC5867" w:rsidRPr="00CC5867">
        <w:rPr>
          <w:i/>
          <w:sz w:val="18"/>
          <w:szCs w:val="18"/>
          <w:lang w:val="uk-UA"/>
        </w:rPr>
        <w:t>характер та міра (рівень, ступінь, частка) бенефіціарного володіння (вигоди, інтересу, впливу</w:t>
      </w:r>
      <w:r w:rsidR="001E439C" w:rsidRPr="00991680">
        <w:rPr>
          <w:i/>
          <w:sz w:val="18"/>
          <w:szCs w:val="18"/>
          <w:lang w:val="uk-UA"/>
        </w:rPr>
        <w:t>)</w:t>
      </w:r>
      <w:r w:rsidR="00463308" w:rsidRPr="00463308">
        <w:rPr>
          <w:sz w:val="18"/>
          <w:szCs w:val="18"/>
          <w:lang w:val="uk-UA"/>
        </w:rPr>
        <w:t xml:space="preserve"> / </w:t>
      </w:r>
      <w:r w:rsidR="00463308" w:rsidRPr="00342C0A">
        <w:rPr>
          <w:rStyle w:val="tlid-translation"/>
          <w:sz w:val="18"/>
          <w:lang w:val="en-US"/>
        </w:rPr>
        <w:t>Final</w:t>
      </w:r>
      <w:r w:rsidR="00463308" w:rsidRPr="00463308">
        <w:rPr>
          <w:rStyle w:val="tlid-translation"/>
          <w:sz w:val="18"/>
          <w:lang w:val="uk-UA"/>
        </w:rPr>
        <w:t xml:space="preserve"> </w:t>
      </w:r>
      <w:r w:rsidR="00463308" w:rsidRPr="00342C0A">
        <w:rPr>
          <w:rStyle w:val="tlid-translation"/>
          <w:sz w:val="18"/>
          <w:lang w:val="en-US"/>
        </w:rPr>
        <w:t>beneficial</w:t>
      </w:r>
      <w:r w:rsidR="00463308" w:rsidRPr="00463308">
        <w:rPr>
          <w:rStyle w:val="tlid-translation"/>
          <w:sz w:val="18"/>
          <w:lang w:val="uk-UA"/>
        </w:rPr>
        <w:t xml:space="preserve"> </w:t>
      </w:r>
      <w:r w:rsidR="00463308" w:rsidRPr="00342C0A">
        <w:rPr>
          <w:rStyle w:val="tlid-translation"/>
          <w:sz w:val="18"/>
          <w:lang w:val="en-US"/>
        </w:rPr>
        <w:t>owner</w:t>
      </w:r>
      <w:r w:rsidR="00463308" w:rsidRPr="00463308">
        <w:rPr>
          <w:rStyle w:val="tlid-translation"/>
          <w:sz w:val="18"/>
          <w:lang w:val="uk-UA"/>
        </w:rPr>
        <w:t xml:space="preserve"> * </w:t>
      </w:r>
      <w:r w:rsidR="00463308" w:rsidRPr="00342C0A">
        <w:rPr>
          <w:rStyle w:val="tlid-translation"/>
          <w:sz w:val="18"/>
          <w:lang w:val="en-US"/>
        </w:rPr>
        <w:t>or</w:t>
      </w:r>
      <w:r w:rsidR="00463308" w:rsidRPr="00463308">
        <w:rPr>
          <w:rStyle w:val="tlid-translation"/>
          <w:sz w:val="18"/>
          <w:lang w:val="uk-UA"/>
        </w:rPr>
        <w:t xml:space="preserve"> </w:t>
      </w:r>
      <w:r w:rsidR="00463308" w:rsidRPr="00342C0A">
        <w:rPr>
          <w:rStyle w:val="tlid-translation"/>
          <w:sz w:val="18"/>
          <w:lang w:val="en-US"/>
        </w:rPr>
        <w:t>its</w:t>
      </w:r>
      <w:r w:rsidR="00463308" w:rsidRPr="00463308">
        <w:rPr>
          <w:rStyle w:val="tlid-translation"/>
          <w:sz w:val="18"/>
          <w:lang w:val="uk-UA"/>
        </w:rPr>
        <w:t xml:space="preserve"> </w:t>
      </w:r>
      <w:r w:rsidR="00463308" w:rsidRPr="00342C0A">
        <w:rPr>
          <w:rStyle w:val="tlid-translation"/>
          <w:sz w:val="18"/>
          <w:lang w:val="en-US"/>
        </w:rPr>
        <w:t>absence</w:t>
      </w:r>
      <w:r w:rsidR="00463308" w:rsidRPr="00463308">
        <w:rPr>
          <w:rStyle w:val="tlid-translation"/>
          <w:sz w:val="18"/>
          <w:lang w:val="uk-UA"/>
        </w:rPr>
        <w:t xml:space="preserve"> </w:t>
      </w:r>
      <w:r w:rsidR="00463308" w:rsidRPr="00342C0A">
        <w:rPr>
          <w:rStyle w:val="tlid-translation"/>
          <w:sz w:val="18"/>
          <w:lang w:val="en-US"/>
        </w:rPr>
        <w:t>and</w:t>
      </w:r>
      <w:r w:rsidR="00463308" w:rsidRPr="00463308">
        <w:rPr>
          <w:rStyle w:val="tlid-translation"/>
          <w:sz w:val="18"/>
          <w:lang w:val="uk-UA"/>
        </w:rPr>
        <w:t xml:space="preserve"> </w:t>
      </w:r>
      <w:r w:rsidR="00463308" w:rsidRPr="00342C0A">
        <w:rPr>
          <w:rStyle w:val="tlid-translation"/>
          <w:sz w:val="18"/>
          <w:lang w:val="en-US"/>
        </w:rPr>
        <w:t>data</w:t>
      </w:r>
      <w:r w:rsidR="00463308" w:rsidRPr="00463308">
        <w:rPr>
          <w:rStyle w:val="tlid-translation"/>
          <w:sz w:val="18"/>
          <w:lang w:val="uk-UA"/>
        </w:rPr>
        <w:t xml:space="preserve"> </w:t>
      </w:r>
      <w:r w:rsidR="00463308" w:rsidRPr="00342C0A">
        <w:rPr>
          <w:rStyle w:val="tlid-translation"/>
          <w:sz w:val="18"/>
          <w:lang w:val="en-US"/>
        </w:rPr>
        <w:t>enabling</w:t>
      </w:r>
      <w:r w:rsidR="00463308" w:rsidRPr="00463308">
        <w:rPr>
          <w:rStyle w:val="tlid-translation"/>
          <w:sz w:val="18"/>
          <w:lang w:val="uk-UA"/>
        </w:rPr>
        <w:t xml:space="preserve"> </w:t>
      </w:r>
      <w:r w:rsidR="00463308" w:rsidRPr="00342C0A">
        <w:rPr>
          <w:rStyle w:val="tlid-translation"/>
          <w:sz w:val="18"/>
          <w:lang w:val="en-US"/>
        </w:rPr>
        <w:t>the</w:t>
      </w:r>
      <w:r w:rsidR="00463308" w:rsidRPr="00463308">
        <w:rPr>
          <w:rStyle w:val="tlid-translation"/>
          <w:sz w:val="18"/>
          <w:lang w:val="uk-UA"/>
        </w:rPr>
        <w:t xml:space="preserve"> </w:t>
      </w:r>
      <w:r w:rsidR="00463308" w:rsidRPr="00342C0A">
        <w:rPr>
          <w:rStyle w:val="tlid-translation"/>
          <w:sz w:val="18"/>
          <w:lang w:val="en-US"/>
        </w:rPr>
        <w:t>final</w:t>
      </w:r>
      <w:r w:rsidR="00463308" w:rsidRPr="00463308">
        <w:rPr>
          <w:rStyle w:val="tlid-translation"/>
          <w:sz w:val="18"/>
          <w:lang w:val="uk-UA"/>
        </w:rPr>
        <w:t xml:space="preserve"> </w:t>
      </w:r>
      <w:r w:rsidR="00463308" w:rsidRPr="00342C0A">
        <w:rPr>
          <w:rStyle w:val="tlid-translation"/>
          <w:sz w:val="18"/>
          <w:lang w:val="en-US"/>
        </w:rPr>
        <w:t>beneficial</w:t>
      </w:r>
      <w:r w:rsidR="00463308" w:rsidRPr="00463308">
        <w:rPr>
          <w:rStyle w:val="tlid-translation"/>
          <w:sz w:val="18"/>
          <w:lang w:val="uk-UA"/>
        </w:rPr>
        <w:t xml:space="preserve"> </w:t>
      </w:r>
      <w:r w:rsidR="00463308" w:rsidRPr="00342C0A">
        <w:rPr>
          <w:rStyle w:val="tlid-translation"/>
          <w:sz w:val="18"/>
          <w:lang w:val="en-US"/>
        </w:rPr>
        <w:t>owner</w:t>
      </w:r>
      <w:r w:rsidR="00463308" w:rsidRPr="00463308">
        <w:rPr>
          <w:rStyle w:val="tlid-translation"/>
          <w:sz w:val="18"/>
          <w:lang w:val="uk-UA"/>
        </w:rPr>
        <w:t xml:space="preserve"> </w:t>
      </w:r>
      <w:r w:rsidR="00463308" w:rsidRPr="00342C0A">
        <w:rPr>
          <w:rStyle w:val="tlid-translation"/>
          <w:sz w:val="18"/>
          <w:lang w:val="en-US"/>
        </w:rPr>
        <w:t>to</w:t>
      </w:r>
      <w:r w:rsidR="00463308" w:rsidRPr="00463308">
        <w:rPr>
          <w:rStyle w:val="tlid-translation"/>
          <w:sz w:val="18"/>
          <w:lang w:val="uk-UA"/>
        </w:rPr>
        <w:t xml:space="preserve"> </w:t>
      </w:r>
      <w:r w:rsidR="00463308" w:rsidRPr="00342C0A">
        <w:rPr>
          <w:rStyle w:val="tlid-translation"/>
          <w:sz w:val="18"/>
          <w:lang w:val="en-US"/>
        </w:rPr>
        <w:t>be</w:t>
      </w:r>
      <w:r w:rsidR="00463308" w:rsidRPr="00463308">
        <w:rPr>
          <w:rStyle w:val="tlid-translation"/>
          <w:sz w:val="18"/>
          <w:lang w:val="uk-UA"/>
        </w:rPr>
        <w:t xml:space="preserve"> </w:t>
      </w:r>
      <w:r w:rsidR="00463308" w:rsidRPr="00342C0A">
        <w:rPr>
          <w:rStyle w:val="tlid-translation"/>
          <w:sz w:val="18"/>
          <w:lang w:val="en-US"/>
        </w:rPr>
        <w:t>identified</w:t>
      </w:r>
      <w:r w:rsidR="00463308" w:rsidRPr="00463308">
        <w:rPr>
          <w:rStyle w:val="tlid-translation"/>
          <w:sz w:val="18"/>
          <w:lang w:val="uk-UA"/>
        </w:rPr>
        <w:t xml:space="preserve"> </w:t>
      </w:r>
      <w:r w:rsidR="00463308" w:rsidRPr="00463308">
        <w:rPr>
          <w:rStyle w:val="tlid-translation"/>
          <w:i/>
          <w:sz w:val="18"/>
          <w:lang w:val="uk-UA"/>
        </w:rPr>
        <w:t>(</w:t>
      </w:r>
      <w:r w:rsidR="00463308" w:rsidRPr="00463308">
        <w:rPr>
          <w:rStyle w:val="tlid-translation"/>
          <w:i/>
          <w:sz w:val="18"/>
          <w:lang w:val="en-US"/>
        </w:rPr>
        <w:t>family</w:t>
      </w:r>
      <w:r w:rsidR="00463308" w:rsidRPr="00463308">
        <w:rPr>
          <w:rStyle w:val="tlid-translation"/>
          <w:i/>
          <w:sz w:val="18"/>
          <w:lang w:val="uk-UA"/>
        </w:rPr>
        <w:t xml:space="preserve"> </w:t>
      </w:r>
      <w:r w:rsidR="00463308" w:rsidRPr="00463308">
        <w:rPr>
          <w:rStyle w:val="tlid-translation"/>
          <w:i/>
          <w:sz w:val="18"/>
          <w:lang w:val="en-US"/>
        </w:rPr>
        <w:t>name</w:t>
      </w:r>
      <w:r w:rsidR="00463308" w:rsidRPr="00463308">
        <w:rPr>
          <w:rStyle w:val="tlid-translation"/>
          <w:i/>
          <w:sz w:val="18"/>
          <w:lang w:val="uk-UA"/>
        </w:rPr>
        <w:t xml:space="preserve">, </w:t>
      </w:r>
      <w:r w:rsidR="00463308" w:rsidRPr="00342C0A">
        <w:rPr>
          <w:rStyle w:val="tlid-translation"/>
          <w:i/>
          <w:sz w:val="18"/>
          <w:lang w:val="en-US"/>
        </w:rPr>
        <w:t>name</w:t>
      </w:r>
      <w:r w:rsidR="00463308" w:rsidRPr="00463308">
        <w:rPr>
          <w:rStyle w:val="tlid-translation"/>
          <w:i/>
          <w:sz w:val="18"/>
          <w:lang w:val="uk-UA"/>
        </w:rPr>
        <w:t xml:space="preserve"> </w:t>
      </w:r>
      <w:r w:rsidR="00463308" w:rsidRPr="00342C0A">
        <w:rPr>
          <w:rStyle w:val="tlid-translation"/>
          <w:i/>
          <w:sz w:val="18"/>
          <w:lang w:val="en-US"/>
        </w:rPr>
        <w:t>and</w:t>
      </w:r>
      <w:r w:rsidR="00463308" w:rsidRPr="00463308">
        <w:rPr>
          <w:rStyle w:val="tlid-translation"/>
          <w:i/>
          <w:sz w:val="18"/>
          <w:lang w:val="uk-UA"/>
        </w:rPr>
        <w:t xml:space="preserve"> </w:t>
      </w:r>
      <w:r w:rsidR="00463308" w:rsidRPr="00342C0A">
        <w:rPr>
          <w:rStyle w:val="tlid-translation"/>
          <w:i/>
          <w:sz w:val="18"/>
          <w:lang w:val="en-US"/>
        </w:rPr>
        <w:t>patronymic</w:t>
      </w:r>
      <w:r w:rsidR="00463308" w:rsidRPr="00463308">
        <w:rPr>
          <w:rStyle w:val="tlid-translation"/>
          <w:i/>
          <w:sz w:val="18"/>
          <w:lang w:val="uk-UA"/>
        </w:rPr>
        <w:t xml:space="preserve"> (</w:t>
      </w:r>
      <w:r w:rsidR="00463308" w:rsidRPr="00342C0A">
        <w:rPr>
          <w:rStyle w:val="tlid-translation"/>
          <w:i/>
          <w:sz w:val="18"/>
          <w:lang w:val="en-US"/>
        </w:rPr>
        <w:t>if</w:t>
      </w:r>
      <w:r w:rsidR="00463308" w:rsidRPr="00463308">
        <w:rPr>
          <w:rStyle w:val="tlid-translation"/>
          <w:i/>
          <w:sz w:val="18"/>
          <w:lang w:val="uk-UA"/>
        </w:rPr>
        <w:t xml:space="preserve"> </w:t>
      </w:r>
      <w:r w:rsidR="00463308" w:rsidRPr="00342C0A">
        <w:rPr>
          <w:rStyle w:val="tlid-translation"/>
          <w:i/>
          <w:sz w:val="18"/>
          <w:lang w:val="en-US"/>
        </w:rPr>
        <w:t>any</w:t>
      </w:r>
      <w:r w:rsidR="00463308" w:rsidRPr="00463308">
        <w:rPr>
          <w:rStyle w:val="tlid-translation"/>
          <w:i/>
          <w:sz w:val="18"/>
          <w:lang w:val="uk-UA"/>
        </w:rPr>
        <w:t xml:space="preserve">), </w:t>
      </w:r>
      <w:r w:rsidR="00463308" w:rsidRPr="00342C0A">
        <w:rPr>
          <w:rStyle w:val="tlid-translation"/>
          <w:i/>
          <w:sz w:val="18"/>
          <w:lang w:val="en-US"/>
        </w:rPr>
        <w:t>country</w:t>
      </w:r>
      <w:r w:rsidR="00463308" w:rsidRPr="00463308">
        <w:rPr>
          <w:rStyle w:val="tlid-translation"/>
          <w:i/>
          <w:sz w:val="18"/>
          <w:lang w:val="uk-UA"/>
        </w:rPr>
        <w:t xml:space="preserve"> </w:t>
      </w:r>
      <w:r w:rsidR="00463308" w:rsidRPr="00342C0A">
        <w:rPr>
          <w:rStyle w:val="tlid-translation"/>
          <w:i/>
          <w:sz w:val="18"/>
          <w:lang w:val="en-US"/>
        </w:rPr>
        <w:t>of</w:t>
      </w:r>
      <w:r w:rsidR="00463308" w:rsidRPr="00463308">
        <w:rPr>
          <w:rStyle w:val="tlid-translation"/>
          <w:i/>
          <w:sz w:val="18"/>
          <w:lang w:val="uk-UA"/>
        </w:rPr>
        <w:t xml:space="preserve"> </w:t>
      </w:r>
      <w:r w:rsidR="00463308" w:rsidRPr="00342C0A">
        <w:rPr>
          <w:rStyle w:val="tlid-translation"/>
          <w:i/>
          <w:sz w:val="18"/>
          <w:lang w:val="en-US"/>
        </w:rPr>
        <w:t>citizenship</w:t>
      </w:r>
      <w:r w:rsidR="00463308" w:rsidRPr="00463308">
        <w:rPr>
          <w:rStyle w:val="tlid-translation"/>
          <w:i/>
          <w:sz w:val="18"/>
          <w:lang w:val="uk-UA"/>
        </w:rPr>
        <w:t xml:space="preserve"> </w:t>
      </w:r>
      <w:r w:rsidR="00463308" w:rsidRPr="00342C0A">
        <w:rPr>
          <w:rStyle w:val="tlid-translation"/>
          <w:i/>
          <w:sz w:val="18"/>
          <w:lang w:val="en-US"/>
        </w:rPr>
        <w:t>and</w:t>
      </w:r>
      <w:r w:rsidR="00463308" w:rsidRPr="00463308">
        <w:rPr>
          <w:rStyle w:val="tlid-translation"/>
          <w:i/>
          <w:sz w:val="18"/>
          <w:lang w:val="uk-UA"/>
        </w:rPr>
        <w:t xml:space="preserve"> </w:t>
      </w:r>
      <w:r w:rsidR="00463308" w:rsidRPr="00342C0A">
        <w:rPr>
          <w:rStyle w:val="tlid-translation"/>
          <w:i/>
          <w:sz w:val="18"/>
          <w:lang w:val="en-US"/>
        </w:rPr>
        <w:t>permanent</w:t>
      </w:r>
      <w:r w:rsidR="00463308" w:rsidRPr="00463308">
        <w:rPr>
          <w:rStyle w:val="tlid-translation"/>
          <w:i/>
          <w:sz w:val="18"/>
          <w:lang w:val="uk-UA"/>
        </w:rPr>
        <w:t xml:space="preserve"> </w:t>
      </w:r>
      <w:r w:rsidR="00463308" w:rsidRPr="00342C0A">
        <w:rPr>
          <w:rStyle w:val="tlid-translation"/>
          <w:i/>
          <w:sz w:val="18"/>
          <w:lang w:val="en-US"/>
        </w:rPr>
        <w:t>residence</w:t>
      </w:r>
      <w:r w:rsidR="00463308" w:rsidRPr="00463308">
        <w:rPr>
          <w:rStyle w:val="tlid-translation"/>
          <w:i/>
          <w:sz w:val="18"/>
          <w:lang w:val="uk-UA"/>
        </w:rPr>
        <w:t xml:space="preserve">, </w:t>
      </w:r>
      <w:r w:rsidR="00463308" w:rsidRPr="00342C0A">
        <w:rPr>
          <w:rStyle w:val="tlid-translation"/>
          <w:i/>
          <w:sz w:val="18"/>
          <w:lang w:val="en-US"/>
        </w:rPr>
        <w:t>date</w:t>
      </w:r>
      <w:r w:rsidR="00463308" w:rsidRPr="00463308">
        <w:rPr>
          <w:rStyle w:val="tlid-translation"/>
          <w:i/>
          <w:sz w:val="18"/>
          <w:lang w:val="uk-UA"/>
        </w:rPr>
        <w:t xml:space="preserve"> </w:t>
      </w:r>
      <w:r w:rsidR="00463308" w:rsidRPr="00342C0A">
        <w:rPr>
          <w:rStyle w:val="tlid-translation"/>
          <w:i/>
          <w:sz w:val="18"/>
          <w:lang w:val="en-US"/>
        </w:rPr>
        <w:t>of</w:t>
      </w:r>
      <w:r w:rsidR="00463308" w:rsidRPr="00463308">
        <w:rPr>
          <w:rStyle w:val="tlid-translation"/>
          <w:i/>
          <w:sz w:val="18"/>
          <w:lang w:val="uk-UA"/>
        </w:rPr>
        <w:t xml:space="preserve"> </w:t>
      </w:r>
      <w:r w:rsidR="00463308" w:rsidRPr="00342C0A">
        <w:rPr>
          <w:rStyle w:val="tlid-translation"/>
          <w:i/>
          <w:sz w:val="18"/>
          <w:lang w:val="en-US"/>
        </w:rPr>
        <w:t>birth</w:t>
      </w:r>
      <w:r w:rsidR="00463308" w:rsidRPr="00463308">
        <w:rPr>
          <w:rStyle w:val="tlid-translation"/>
          <w:i/>
          <w:sz w:val="18"/>
          <w:lang w:val="uk-UA"/>
        </w:rPr>
        <w:t xml:space="preserve">, </w:t>
      </w:r>
      <w:r w:rsidR="00463308" w:rsidRPr="00342C0A">
        <w:rPr>
          <w:rStyle w:val="tlid-translation"/>
          <w:i/>
          <w:sz w:val="18"/>
          <w:lang w:val="en-US"/>
        </w:rPr>
        <w:t>nature</w:t>
      </w:r>
      <w:r w:rsidR="00463308" w:rsidRPr="00463308">
        <w:rPr>
          <w:rStyle w:val="tlid-translation"/>
          <w:i/>
          <w:sz w:val="18"/>
          <w:lang w:val="uk-UA"/>
        </w:rPr>
        <w:t xml:space="preserve"> </w:t>
      </w:r>
      <w:r w:rsidR="00463308" w:rsidRPr="00342C0A">
        <w:rPr>
          <w:rStyle w:val="tlid-translation"/>
          <w:i/>
          <w:sz w:val="18"/>
          <w:lang w:val="en-US"/>
        </w:rPr>
        <w:t>and</w:t>
      </w:r>
      <w:r w:rsidR="00463308" w:rsidRPr="00463308">
        <w:rPr>
          <w:rStyle w:val="tlid-translation"/>
          <w:i/>
          <w:sz w:val="18"/>
          <w:lang w:val="uk-UA"/>
        </w:rPr>
        <w:t xml:space="preserve"> </w:t>
      </w:r>
      <w:r w:rsidR="00463308" w:rsidRPr="00342C0A">
        <w:rPr>
          <w:rStyle w:val="tlid-translation"/>
          <w:i/>
          <w:sz w:val="18"/>
          <w:lang w:val="en-US"/>
        </w:rPr>
        <w:t>extent</w:t>
      </w:r>
      <w:r w:rsidR="00463308" w:rsidRPr="00463308">
        <w:rPr>
          <w:rStyle w:val="tlid-translation"/>
          <w:i/>
          <w:sz w:val="18"/>
          <w:lang w:val="uk-UA"/>
        </w:rPr>
        <w:t xml:space="preserve"> (</w:t>
      </w:r>
      <w:r w:rsidR="00463308" w:rsidRPr="00342C0A">
        <w:rPr>
          <w:rStyle w:val="tlid-translation"/>
          <w:i/>
          <w:sz w:val="18"/>
          <w:lang w:val="en-US"/>
        </w:rPr>
        <w:t>level</w:t>
      </w:r>
      <w:r w:rsidR="00463308" w:rsidRPr="00463308">
        <w:rPr>
          <w:rStyle w:val="tlid-translation"/>
          <w:i/>
          <w:sz w:val="18"/>
          <w:lang w:val="uk-UA"/>
        </w:rPr>
        <w:t xml:space="preserve">, </w:t>
      </w:r>
      <w:r w:rsidR="00463308" w:rsidRPr="00342C0A">
        <w:rPr>
          <w:rStyle w:val="tlid-translation"/>
          <w:i/>
          <w:sz w:val="18"/>
          <w:lang w:val="en-US"/>
        </w:rPr>
        <w:t>degree</w:t>
      </w:r>
      <w:r w:rsidR="00463308" w:rsidRPr="00463308">
        <w:rPr>
          <w:rStyle w:val="tlid-translation"/>
          <w:i/>
          <w:sz w:val="18"/>
          <w:lang w:val="uk-UA"/>
        </w:rPr>
        <w:t xml:space="preserve">, </w:t>
      </w:r>
      <w:r w:rsidR="00463308" w:rsidRPr="00342C0A">
        <w:rPr>
          <w:rStyle w:val="tlid-translation"/>
          <w:i/>
          <w:sz w:val="18"/>
          <w:lang w:val="en-US"/>
        </w:rPr>
        <w:t>share</w:t>
      </w:r>
      <w:r w:rsidR="00463308" w:rsidRPr="00463308">
        <w:rPr>
          <w:rStyle w:val="tlid-translation"/>
          <w:i/>
          <w:sz w:val="18"/>
          <w:lang w:val="uk-UA"/>
        </w:rPr>
        <w:t xml:space="preserve">) </w:t>
      </w:r>
      <w:r w:rsidR="00463308" w:rsidRPr="00463308">
        <w:rPr>
          <w:rStyle w:val="tlid-translation"/>
          <w:i/>
          <w:sz w:val="18"/>
          <w:lang w:val="en-US"/>
        </w:rPr>
        <w:t>of</w:t>
      </w:r>
      <w:r w:rsidR="00463308" w:rsidRPr="00463308">
        <w:rPr>
          <w:rStyle w:val="tlid-translation"/>
          <w:i/>
          <w:sz w:val="18"/>
          <w:lang w:val="uk-UA"/>
        </w:rPr>
        <w:t xml:space="preserve"> </w:t>
      </w:r>
      <w:r w:rsidR="00463308" w:rsidRPr="00463308">
        <w:rPr>
          <w:rStyle w:val="tlid-translation"/>
          <w:i/>
          <w:sz w:val="18"/>
          <w:lang w:val="en-US"/>
        </w:rPr>
        <w:t>the</w:t>
      </w:r>
      <w:r w:rsidR="00463308" w:rsidRPr="00463308">
        <w:rPr>
          <w:rStyle w:val="tlid-translation"/>
          <w:i/>
          <w:sz w:val="18"/>
          <w:lang w:val="uk-UA"/>
        </w:rPr>
        <w:t xml:space="preserve"> </w:t>
      </w:r>
      <w:r w:rsidR="00463308" w:rsidRPr="00342C0A">
        <w:rPr>
          <w:rStyle w:val="tlid-translation"/>
          <w:i/>
          <w:sz w:val="18"/>
          <w:lang w:val="en-US"/>
        </w:rPr>
        <w:t>beneficial</w:t>
      </w:r>
      <w:r w:rsidR="00463308" w:rsidRPr="00463308">
        <w:rPr>
          <w:rStyle w:val="tlid-translation"/>
          <w:i/>
          <w:sz w:val="18"/>
          <w:lang w:val="uk-UA"/>
        </w:rPr>
        <w:t xml:space="preserve"> </w:t>
      </w:r>
      <w:r w:rsidR="00463308" w:rsidRPr="00342C0A">
        <w:rPr>
          <w:rStyle w:val="tlid-translation"/>
          <w:i/>
          <w:sz w:val="18"/>
          <w:lang w:val="en-US"/>
        </w:rPr>
        <w:t>ownership</w:t>
      </w:r>
      <w:r w:rsidR="00463308" w:rsidRPr="00463308">
        <w:rPr>
          <w:rStyle w:val="tlid-translation"/>
          <w:i/>
          <w:sz w:val="18"/>
          <w:lang w:val="uk-UA"/>
        </w:rPr>
        <w:t xml:space="preserve"> (</w:t>
      </w:r>
      <w:r w:rsidR="00463308" w:rsidRPr="00342C0A">
        <w:rPr>
          <w:rStyle w:val="tlid-translation"/>
          <w:i/>
          <w:sz w:val="18"/>
          <w:lang w:val="en-US"/>
        </w:rPr>
        <w:t>benefits</w:t>
      </w:r>
      <w:r w:rsidR="00463308" w:rsidRPr="00463308">
        <w:rPr>
          <w:rStyle w:val="tlid-translation"/>
          <w:i/>
          <w:sz w:val="18"/>
          <w:lang w:val="uk-UA"/>
        </w:rPr>
        <w:t xml:space="preserve">, </w:t>
      </w:r>
      <w:r w:rsidR="00463308" w:rsidRPr="00342C0A">
        <w:rPr>
          <w:rStyle w:val="tlid-translation"/>
          <w:i/>
          <w:sz w:val="18"/>
          <w:lang w:val="en-US"/>
        </w:rPr>
        <w:t>interests</w:t>
      </w:r>
      <w:r w:rsidR="00463308" w:rsidRPr="00463308">
        <w:rPr>
          <w:rStyle w:val="tlid-translation"/>
          <w:i/>
          <w:sz w:val="18"/>
          <w:lang w:val="uk-UA"/>
        </w:rPr>
        <w:t xml:space="preserve">, </w:t>
      </w:r>
      <w:r w:rsidR="00463308" w:rsidRPr="00342C0A">
        <w:rPr>
          <w:rStyle w:val="tlid-translation"/>
          <w:i/>
          <w:sz w:val="18"/>
          <w:lang w:val="en-US"/>
        </w:rPr>
        <w:t>influence</w:t>
      </w:r>
      <w:r w:rsidR="00463308" w:rsidRPr="00463308">
        <w:rPr>
          <w:rStyle w:val="tlid-translation"/>
          <w:i/>
          <w:sz w:val="18"/>
          <w:lang w:val="uk-UA"/>
        </w:rPr>
        <w:t>):</w:t>
      </w:r>
    </w:p>
    <w:p w:rsidR="00357F8D" w:rsidRPr="00FB256D" w:rsidRDefault="00357F8D" w:rsidP="00FB256D">
      <w:pPr>
        <w:ind w:right="-142"/>
        <w:jc w:val="both"/>
        <w:rPr>
          <w:i/>
          <w:sz w:val="12"/>
          <w:szCs w:val="12"/>
          <w:lang w:val="uk-UA"/>
        </w:rPr>
      </w:pPr>
    </w:p>
    <w:tbl>
      <w:tblPr>
        <w:tblW w:w="1045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4"/>
      </w:tblGrid>
      <w:tr w:rsidR="008F67B4" w:rsidRPr="006E3878" w:rsidTr="00A32058">
        <w:trPr>
          <w:trHeight w:val="300"/>
        </w:trPr>
        <w:tc>
          <w:tcPr>
            <w:tcW w:w="10454" w:type="dxa"/>
            <w:tcBorders>
              <w:top w:val="single" w:sz="4" w:space="0" w:color="auto"/>
              <w:left w:val="single" w:sz="4" w:space="0" w:color="auto"/>
              <w:bottom w:val="single" w:sz="4" w:space="0" w:color="auto"/>
              <w:right w:val="single" w:sz="4" w:space="0" w:color="auto"/>
            </w:tcBorders>
          </w:tcPr>
          <w:p w:rsidR="008F67B4" w:rsidRPr="00991680" w:rsidRDefault="008F67B4" w:rsidP="00342C0A">
            <w:pPr>
              <w:pStyle w:val="a6"/>
              <w:ind w:left="0"/>
              <w:rPr>
                <w:color w:val="000000"/>
                <w:sz w:val="18"/>
                <w:szCs w:val="18"/>
              </w:rPr>
            </w:pPr>
          </w:p>
        </w:tc>
      </w:tr>
    </w:tbl>
    <w:p w:rsidR="00A83399" w:rsidRPr="00A83399" w:rsidRDefault="007E2D17" w:rsidP="00A83399">
      <w:pPr>
        <w:pStyle w:val="a6"/>
        <w:ind w:left="0" w:right="-142"/>
        <w:rPr>
          <w:sz w:val="18"/>
          <w:szCs w:val="18"/>
        </w:rPr>
      </w:pPr>
      <w:r w:rsidRPr="007E2D17">
        <w:rPr>
          <w:sz w:val="18"/>
          <w:szCs w:val="18"/>
          <w:lang w:val="ru-RU"/>
        </w:rPr>
        <w:t>Просимо</w:t>
      </w:r>
      <w:r w:rsidRPr="0086699C">
        <w:rPr>
          <w:sz w:val="18"/>
          <w:szCs w:val="18"/>
          <w:lang w:val="en-US"/>
        </w:rPr>
        <w:t xml:space="preserve"> </w:t>
      </w:r>
      <w:r w:rsidRPr="007E2D17">
        <w:rPr>
          <w:sz w:val="18"/>
          <w:szCs w:val="18"/>
          <w:lang w:val="ru-RU"/>
        </w:rPr>
        <w:t>надати</w:t>
      </w:r>
      <w:r w:rsidRPr="0086699C">
        <w:rPr>
          <w:sz w:val="18"/>
          <w:szCs w:val="18"/>
          <w:lang w:val="en-US"/>
        </w:rPr>
        <w:t xml:space="preserve"> </w:t>
      </w:r>
      <w:r w:rsidRPr="007E2D17">
        <w:rPr>
          <w:sz w:val="18"/>
          <w:szCs w:val="18"/>
          <w:lang w:val="ru-RU"/>
        </w:rPr>
        <w:t>структуру</w:t>
      </w:r>
      <w:r w:rsidRPr="0086699C">
        <w:rPr>
          <w:sz w:val="18"/>
          <w:szCs w:val="18"/>
          <w:lang w:val="en-US"/>
        </w:rPr>
        <w:t xml:space="preserve"> </w:t>
      </w:r>
      <w:r w:rsidRPr="007E2D17">
        <w:rPr>
          <w:sz w:val="18"/>
          <w:szCs w:val="18"/>
          <w:lang w:val="ru-RU"/>
        </w:rPr>
        <w:t>власності</w:t>
      </w:r>
      <w:r w:rsidRPr="007E2D17">
        <w:rPr>
          <w:sz w:val="18"/>
          <w:szCs w:val="18"/>
          <w:lang w:val="en-US"/>
        </w:rPr>
        <w:t xml:space="preserve"> </w:t>
      </w:r>
      <w:r>
        <w:rPr>
          <w:sz w:val="18"/>
          <w:szCs w:val="18"/>
          <w:lang w:val="en-US"/>
        </w:rPr>
        <w:t xml:space="preserve">/ </w:t>
      </w:r>
      <w:r w:rsidR="00463308">
        <w:rPr>
          <w:sz w:val="18"/>
          <w:szCs w:val="18"/>
          <w:lang w:val="en-US"/>
        </w:rPr>
        <w:t>Please provide the legal structure</w:t>
      </w:r>
      <w:r w:rsidR="00A83399" w:rsidRPr="00A83399">
        <w:rPr>
          <w:sz w:val="18"/>
          <w:szCs w:val="18"/>
        </w:rPr>
        <w:t>.</w:t>
      </w:r>
    </w:p>
    <w:p w:rsidR="00A83399" w:rsidRDefault="00A83399" w:rsidP="00CC5867">
      <w:pPr>
        <w:pStyle w:val="af"/>
        <w:ind w:right="-229"/>
        <w:jc w:val="both"/>
        <w:rPr>
          <w:sz w:val="14"/>
          <w:szCs w:val="14"/>
          <w:lang w:val="uk-UA"/>
        </w:rPr>
      </w:pPr>
    </w:p>
    <w:p w:rsidR="006E3878" w:rsidRPr="006E3878" w:rsidRDefault="006E3878" w:rsidP="006E3878">
      <w:pPr>
        <w:pStyle w:val="21"/>
        <w:ind w:right="-229"/>
        <w:jc w:val="both"/>
        <w:rPr>
          <w:rFonts w:eastAsia="Times New Roman" w:cs="Times New Roman"/>
          <w:kern w:val="0"/>
          <w:sz w:val="14"/>
          <w:szCs w:val="14"/>
          <w:lang w:val="uk-UA" w:eastAsia="ru-RU" w:bidi="ar-SA"/>
        </w:rPr>
      </w:pPr>
      <w:r w:rsidRPr="006E3878">
        <w:rPr>
          <w:rFonts w:eastAsia="Times New Roman" w:cs="Times New Roman"/>
          <w:kern w:val="0"/>
          <w:sz w:val="14"/>
          <w:szCs w:val="14"/>
          <w:lang w:val="uk-UA" w:eastAsia="ru-RU" w:bidi="ar-SA"/>
        </w:rPr>
        <w:t>*кінцевий бенефіціарний власник - будь-яка фізична особа, яка здійснює вирішальний вплив (контроль) на діяльність клієнта та/або фізичну особу, від імені якої проводиться фінансова операція. Кінцевим бенефіціарним власником є:</w:t>
      </w:r>
    </w:p>
    <w:p w:rsidR="006E3878" w:rsidRPr="006E3878" w:rsidRDefault="006E3878" w:rsidP="006E3878">
      <w:pPr>
        <w:pStyle w:val="21"/>
        <w:ind w:right="-229"/>
        <w:jc w:val="both"/>
        <w:rPr>
          <w:rFonts w:eastAsia="Times New Roman" w:cs="Times New Roman"/>
          <w:kern w:val="0"/>
          <w:sz w:val="14"/>
          <w:szCs w:val="14"/>
          <w:lang w:val="uk-UA" w:eastAsia="ru-RU" w:bidi="ar-SA"/>
        </w:rPr>
      </w:pPr>
      <w:r w:rsidRPr="006E3878">
        <w:rPr>
          <w:rFonts w:eastAsia="Times New Roman" w:cs="Times New Roman"/>
          <w:kern w:val="0"/>
          <w:sz w:val="14"/>
          <w:szCs w:val="14"/>
          <w:lang w:val="uk-UA" w:eastAsia="ru-RU" w:bidi="ar-SA"/>
        </w:rPr>
        <w:t>для юридичних осіб - будь-яка фізична особа, яка здійснює вирішальний вплив на діяльність юридичної особи (в тому числі через ланцюг контролю/володіння);</w:t>
      </w:r>
    </w:p>
    <w:p w:rsidR="006E3878" w:rsidRPr="006E3878" w:rsidRDefault="006E3878" w:rsidP="006E3878">
      <w:pPr>
        <w:pStyle w:val="21"/>
        <w:ind w:right="-229"/>
        <w:jc w:val="both"/>
        <w:rPr>
          <w:rFonts w:eastAsia="Times New Roman" w:cs="Times New Roman"/>
          <w:kern w:val="0"/>
          <w:sz w:val="14"/>
          <w:szCs w:val="14"/>
          <w:lang w:val="uk-UA" w:eastAsia="ru-RU" w:bidi="ar-SA"/>
        </w:rPr>
      </w:pPr>
      <w:r w:rsidRPr="006E3878">
        <w:rPr>
          <w:rFonts w:eastAsia="Times New Roman" w:cs="Times New Roman"/>
          <w:kern w:val="0"/>
          <w:sz w:val="14"/>
          <w:szCs w:val="14"/>
          <w:lang w:val="uk-UA" w:eastAsia="ru-RU" w:bidi="ar-SA"/>
        </w:rPr>
        <w:t>для трастів, утворених відповідно до законодавства країни їх утворення, - засновник, довірчий власник, захисник (за наявності), вигодоодержувач (вигодонабувач) або група вигодоодержувачів (вигодонабувачів), а також будь-яка інша фізична особа, яка здійснює вирішальний вплив на діяльність трасту (в тому числі через ланцюг контролю/володіння);</w:t>
      </w:r>
    </w:p>
    <w:p w:rsidR="006E3878" w:rsidRPr="006E3878" w:rsidRDefault="006E3878" w:rsidP="006E3878">
      <w:pPr>
        <w:pStyle w:val="21"/>
        <w:ind w:right="-229"/>
        <w:jc w:val="both"/>
        <w:rPr>
          <w:rFonts w:eastAsia="Times New Roman" w:cs="Times New Roman"/>
          <w:kern w:val="0"/>
          <w:sz w:val="14"/>
          <w:szCs w:val="14"/>
          <w:lang w:val="uk-UA" w:eastAsia="ru-RU" w:bidi="ar-SA"/>
        </w:rPr>
      </w:pPr>
      <w:r w:rsidRPr="006E3878">
        <w:rPr>
          <w:rFonts w:eastAsia="Times New Roman" w:cs="Times New Roman"/>
          <w:kern w:val="0"/>
          <w:sz w:val="14"/>
          <w:szCs w:val="14"/>
          <w:lang w:val="uk-UA" w:eastAsia="ru-RU" w:bidi="ar-SA"/>
        </w:rPr>
        <w:t>для інших подібних правових утворень - особа, яка має статус, еквівалентний або аналогічний особам, зазначеним для трастів.</w:t>
      </w:r>
    </w:p>
    <w:p w:rsidR="006E3878" w:rsidRPr="006E3878" w:rsidRDefault="006E3878" w:rsidP="006E3878">
      <w:pPr>
        <w:pStyle w:val="21"/>
        <w:ind w:right="-229"/>
        <w:jc w:val="both"/>
        <w:rPr>
          <w:rFonts w:eastAsia="Times New Roman" w:cs="Times New Roman"/>
          <w:kern w:val="0"/>
          <w:sz w:val="14"/>
          <w:szCs w:val="14"/>
          <w:lang w:val="uk-UA" w:eastAsia="ru-RU" w:bidi="ar-SA"/>
        </w:rPr>
      </w:pPr>
      <w:r w:rsidRPr="006E3878">
        <w:rPr>
          <w:rFonts w:eastAsia="Times New Roman" w:cs="Times New Roman"/>
          <w:kern w:val="0"/>
          <w:sz w:val="14"/>
          <w:szCs w:val="14"/>
          <w:lang w:val="uk-UA" w:eastAsia="ru-RU" w:bidi="ar-SA"/>
        </w:rPr>
        <w:t>Ознакою здійснення прямого вирішального впливу на діяльність є безпосереднє володіння фізичною особою часткою у розмірі не менше 25 відсотків статутного (складеного) капіталу або прав голосу юридичної особи.</w:t>
      </w:r>
    </w:p>
    <w:p w:rsidR="006E3878" w:rsidRPr="006E3878" w:rsidRDefault="006E3878" w:rsidP="006E3878">
      <w:pPr>
        <w:pStyle w:val="21"/>
        <w:ind w:right="-229"/>
        <w:jc w:val="both"/>
        <w:rPr>
          <w:rFonts w:eastAsia="Times New Roman" w:cs="Times New Roman"/>
          <w:kern w:val="0"/>
          <w:sz w:val="14"/>
          <w:szCs w:val="14"/>
          <w:lang w:val="uk-UA" w:eastAsia="ru-RU" w:bidi="ar-SA"/>
        </w:rPr>
      </w:pPr>
      <w:r w:rsidRPr="006E3878">
        <w:rPr>
          <w:rFonts w:eastAsia="Times New Roman" w:cs="Times New Roman"/>
          <w:kern w:val="0"/>
          <w:sz w:val="14"/>
          <w:szCs w:val="14"/>
          <w:lang w:val="uk-UA" w:eastAsia="ru-RU" w:bidi="ar-SA"/>
        </w:rPr>
        <w:t>Ознаками здійснення непрямого вирішального впливу на діяльність є принаймні володіння фізичною особою часткою у розмірі не менше 25 відсотків статутного (складеного) капіталу або прав голосу юридичної особи через пов'язаних фізичних чи юридичних осіб, трасти або інші подібні правові утворення, чи здійснення вирішального впливу шляхом реалізації права контролю, володіння, користування або розпорядження всіма активами чи їх часткою, права отримання доходів від діяльності юридичної особи, трасту або іншого подібного правового утворення, права вирішального впливу на формування складу, результати голосування органів управління, а також вчинення правочинів, які дають можливість визначати основні умови господарської діяльності юридичної особи, або діяльності трасту або іншого подібного правового утворення, приймати обов'язкові до виконання рішення, що мають вирішальний вплив на діяльність юридичної особи, трасту або іншого подібного правового утворення, незалежно від формального володіння.</w:t>
      </w:r>
    </w:p>
    <w:p w:rsidR="006E3878" w:rsidRPr="006E3878" w:rsidRDefault="006E3878" w:rsidP="006E3878">
      <w:pPr>
        <w:pStyle w:val="21"/>
        <w:ind w:right="-229"/>
        <w:jc w:val="both"/>
        <w:rPr>
          <w:rFonts w:eastAsia="Times New Roman" w:cs="Times New Roman"/>
          <w:kern w:val="0"/>
          <w:sz w:val="14"/>
          <w:szCs w:val="14"/>
          <w:lang w:val="uk-UA" w:eastAsia="ru-RU" w:bidi="ar-SA"/>
        </w:rPr>
      </w:pPr>
      <w:r w:rsidRPr="006E3878">
        <w:rPr>
          <w:rFonts w:eastAsia="Times New Roman" w:cs="Times New Roman"/>
          <w:kern w:val="0"/>
          <w:sz w:val="14"/>
          <w:szCs w:val="14"/>
          <w:lang w:val="uk-UA" w:eastAsia="ru-RU" w:bidi="ar-SA"/>
        </w:rPr>
        <w:t xml:space="preserve">При цьому кінцевим бенефіціарним власником не може бути особа, яка має формальне право на 25 чи більше відсотків статутного капіталу або прав голосу в юридичній особі, але є комерційним агентом, номінальним власником або номінальним утримувачем, або лише посередником щодо такого права. / </w:t>
      </w:r>
    </w:p>
    <w:p w:rsidR="006E3878" w:rsidRPr="006E3878" w:rsidRDefault="006E3878" w:rsidP="006E3878">
      <w:pPr>
        <w:pStyle w:val="21"/>
        <w:ind w:right="-229"/>
        <w:jc w:val="both"/>
        <w:rPr>
          <w:rFonts w:eastAsia="Times New Roman" w:cs="Times New Roman"/>
          <w:kern w:val="0"/>
          <w:sz w:val="14"/>
          <w:szCs w:val="14"/>
          <w:lang w:val="uk-UA" w:eastAsia="ru-RU" w:bidi="ar-SA"/>
        </w:rPr>
      </w:pPr>
      <w:r w:rsidRPr="006E3878">
        <w:rPr>
          <w:rFonts w:eastAsia="Times New Roman" w:cs="Times New Roman"/>
          <w:kern w:val="0"/>
          <w:sz w:val="14"/>
          <w:szCs w:val="14"/>
          <w:lang w:val="uk-UA" w:eastAsia="ru-RU" w:bidi="ar-SA"/>
        </w:rPr>
        <w:t>* final beneficial owner – any individual who exercises decisive influence (control) over the activities of the client and / or the individual on whose behalf the financial transaction is conducted. The final beneficial owner is:</w:t>
      </w:r>
    </w:p>
    <w:p w:rsidR="006E3878" w:rsidRPr="006E3878" w:rsidRDefault="006E3878" w:rsidP="006E3878">
      <w:pPr>
        <w:pStyle w:val="21"/>
        <w:ind w:right="-229"/>
        <w:jc w:val="both"/>
        <w:rPr>
          <w:rFonts w:eastAsia="Times New Roman" w:cs="Times New Roman"/>
          <w:kern w:val="0"/>
          <w:sz w:val="14"/>
          <w:szCs w:val="14"/>
          <w:lang w:val="uk-UA" w:eastAsia="ru-RU" w:bidi="ar-SA"/>
        </w:rPr>
      </w:pPr>
      <w:r w:rsidRPr="006E3878">
        <w:rPr>
          <w:rFonts w:eastAsia="Times New Roman" w:cs="Times New Roman"/>
          <w:kern w:val="0"/>
          <w:sz w:val="14"/>
          <w:szCs w:val="14"/>
          <w:lang w:val="uk-UA" w:eastAsia="ru-RU" w:bidi="ar-SA"/>
        </w:rPr>
        <w:t>for legal entities - any natural person who has a decisive influence on the activities of a legal entity (including through the chain of control / ownership);</w:t>
      </w:r>
    </w:p>
    <w:p w:rsidR="006E3878" w:rsidRPr="006E3878" w:rsidRDefault="006E3878" w:rsidP="006E3878">
      <w:pPr>
        <w:pStyle w:val="21"/>
        <w:ind w:right="-229"/>
        <w:jc w:val="both"/>
        <w:rPr>
          <w:rFonts w:eastAsia="Times New Roman" w:cs="Times New Roman"/>
          <w:kern w:val="0"/>
          <w:sz w:val="14"/>
          <w:szCs w:val="14"/>
          <w:lang w:val="uk-UA" w:eastAsia="ru-RU" w:bidi="ar-SA"/>
        </w:rPr>
      </w:pPr>
      <w:r w:rsidRPr="006E3878">
        <w:rPr>
          <w:rFonts w:eastAsia="Times New Roman" w:cs="Times New Roman"/>
          <w:kern w:val="0"/>
          <w:sz w:val="14"/>
          <w:szCs w:val="14"/>
          <w:lang w:val="uk-UA" w:eastAsia="ru-RU" w:bidi="ar-SA"/>
        </w:rPr>
        <w:t>for trusts arranged in accordance with the legislation of the country of their formation - the founder, trustee, defender (if any), beneficiary (beneficial owner) or group of beneficiaries (beneficial owners), as well as any other individual who has a decisive influence on the activities of the trust (including through the chain of control / ownership);</w:t>
      </w:r>
    </w:p>
    <w:p w:rsidR="006E3878" w:rsidRPr="006E3878" w:rsidRDefault="006E3878" w:rsidP="006E3878">
      <w:pPr>
        <w:pStyle w:val="21"/>
        <w:ind w:right="-229"/>
        <w:jc w:val="both"/>
        <w:rPr>
          <w:rFonts w:eastAsia="Times New Roman" w:cs="Times New Roman"/>
          <w:kern w:val="0"/>
          <w:sz w:val="14"/>
          <w:szCs w:val="14"/>
          <w:lang w:val="uk-UA" w:eastAsia="ru-RU" w:bidi="ar-SA"/>
        </w:rPr>
      </w:pPr>
      <w:r w:rsidRPr="006E3878">
        <w:rPr>
          <w:rFonts w:eastAsia="Times New Roman" w:cs="Times New Roman"/>
          <w:kern w:val="0"/>
          <w:sz w:val="14"/>
          <w:szCs w:val="14"/>
          <w:lang w:val="uk-UA" w:eastAsia="ru-RU" w:bidi="ar-SA"/>
        </w:rPr>
        <w:t>for other similar legal entities - a person who has a status equivalent to or similar to the persons specified for trusts.</w:t>
      </w:r>
    </w:p>
    <w:p w:rsidR="006E3878" w:rsidRPr="006E3878" w:rsidRDefault="006E3878" w:rsidP="006E3878">
      <w:pPr>
        <w:pStyle w:val="21"/>
        <w:ind w:right="-229"/>
        <w:jc w:val="both"/>
        <w:rPr>
          <w:rFonts w:eastAsia="Times New Roman" w:cs="Times New Roman"/>
          <w:kern w:val="0"/>
          <w:sz w:val="14"/>
          <w:szCs w:val="14"/>
          <w:lang w:val="uk-UA" w:eastAsia="ru-RU" w:bidi="ar-SA"/>
        </w:rPr>
      </w:pPr>
      <w:r w:rsidRPr="006E3878">
        <w:rPr>
          <w:rFonts w:eastAsia="Times New Roman" w:cs="Times New Roman"/>
          <w:kern w:val="0"/>
          <w:sz w:val="14"/>
          <w:szCs w:val="14"/>
          <w:lang w:val="uk-UA" w:eastAsia="ru-RU" w:bidi="ar-SA"/>
        </w:rPr>
        <w:t>A sign of direct decisive influence on the activity is the direct ownership by a natural person of a share in the amount of not less than 25 percent of the authorized (composed) capital or voting rights of a legal entity.</w:t>
      </w:r>
    </w:p>
    <w:p w:rsidR="006E3878" w:rsidRPr="006E3878" w:rsidRDefault="006E3878" w:rsidP="006E3878">
      <w:pPr>
        <w:pStyle w:val="21"/>
        <w:ind w:right="-229"/>
        <w:jc w:val="both"/>
        <w:rPr>
          <w:rFonts w:eastAsia="Times New Roman" w:cs="Times New Roman"/>
          <w:kern w:val="0"/>
          <w:sz w:val="14"/>
          <w:szCs w:val="14"/>
          <w:lang w:val="uk-UA" w:eastAsia="ru-RU" w:bidi="ar-SA"/>
        </w:rPr>
      </w:pPr>
      <w:r w:rsidRPr="006E3878">
        <w:rPr>
          <w:rFonts w:eastAsia="Times New Roman" w:cs="Times New Roman"/>
          <w:kern w:val="0"/>
          <w:sz w:val="14"/>
          <w:szCs w:val="14"/>
          <w:lang w:val="uk-UA" w:eastAsia="ru-RU" w:bidi="ar-SA"/>
        </w:rPr>
        <w:t>Signs of indirect decisive influence on the activity are at least the individual's ownership of a share of at least 25 percent of the authorized (composed) capital or voting rights of a legal entity through related individuals or legal entities, trusts or other similar legal entities, or exercising decisive influence realization of the right to control, own, use or dispose of all assets or their share, the right to receive income from the activities of a legal entity, trust or other similar legal entity, the right to decisive influence on the formation, voting results of governing bodies, and transactions that allow determine the basic conditions of economic activity of a legal entity, or the activities of a trust or other similar legal entity, to make binding decisions that have a decisive impact on the activities of a legal entity, trust or other similar legal entity, regardless of formal ownership.</w:t>
      </w:r>
    </w:p>
    <w:p w:rsidR="00463308" w:rsidRDefault="006E3878" w:rsidP="006E3878">
      <w:pPr>
        <w:pStyle w:val="21"/>
        <w:ind w:right="-229"/>
        <w:jc w:val="both"/>
        <w:rPr>
          <w:rFonts w:eastAsia="Times New Roman" w:cs="Times New Roman"/>
          <w:kern w:val="0"/>
          <w:sz w:val="14"/>
          <w:szCs w:val="14"/>
          <w:lang w:val="en-US" w:eastAsia="ru-RU" w:bidi="ar-SA"/>
        </w:rPr>
      </w:pPr>
      <w:r w:rsidRPr="006E3878">
        <w:rPr>
          <w:rFonts w:eastAsia="Times New Roman" w:cs="Times New Roman"/>
          <w:kern w:val="0"/>
          <w:sz w:val="14"/>
          <w:szCs w:val="14"/>
          <w:lang w:val="uk-UA" w:eastAsia="ru-RU" w:bidi="ar-SA"/>
        </w:rPr>
        <w:t>In this case, the final beneficial owner may not be a person who has a formal right to 25 percent or more of the authorized capital or voting rights in a legal entity, but is a commercial agent, nominal owner or nominal holder, or only an intermediary for such a right.</w:t>
      </w:r>
    </w:p>
    <w:p w:rsidR="006E3878" w:rsidRPr="006E3878" w:rsidRDefault="006E3878" w:rsidP="006E3878">
      <w:pPr>
        <w:pStyle w:val="21"/>
        <w:ind w:right="-229"/>
        <w:jc w:val="both"/>
        <w:rPr>
          <w:sz w:val="12"/>
          <w:szCs w:val="12"/>
          <w:lang w:val="en-US"/>
        </w:rPr>
      </w:pPr>
      <w:bookmarkStart w:id="0" w:name="_GoBack"/>
      <w:bookmarkEnd w:id="0"/>
    </w:p>
    <w:p w:rsidR="00A236C5" w:rsidRPr="00463308" w:rsidRDefault="00467BEB" w:rsidP="00A236C5">
      <w:pPr>
        <w:jc w:val="both"/>
        <w:rPr>
          <w:sz w:val="18"/>
          <w:szCs w:val="22"/>
          <w:lang w:val="en-US"/>
        </w:rPr>
      </w:pPr>
      <w:r w:rsidRPr="00991680">
        <w:rPr>
          <w:sz w:val="18"/>
          <w:szCs w:val="18"/>
          <w:lang w:val="uk-UA"/>
        </w:rPr>
        <w:t>9</w:t>
      </w:r>
      <w:r w:rsidR="00A236C5" w:rsidRPr="00991680">
        <w:rPr>
          <w:sz w:val="18"/>
          <w:szCs w:val="18"/>
          <w:lang w:val="uk-UA"/>
        </w:rPr>
        <w:t>. Ідентифікаційні дані особи, яка діє як представник клієнта та офіційні документи, які підтверджують наявність у цієї особи відповідних повноважень, ідентифікаційні дані особи, від імені або за дорученням якої</w:t>
      </w:r>
      <w:r w:rsidR="00463308">
        <w:rPr>
          <w:sz w:val="18"/>
          <w:szCs w:val="18"/>
          <w:lang w:val="uk-UA"/>
        </w:rPr>
        <w:t xml:space="preserve"> проводиться фінансова операція</w:t>
      </w:r>
      <w:r w:rsidR="00463308">
        <w:rPr>
          <w:sz w:val="18"/>
          <w:szCs w:val="18"/>
          <w:lang w:val="en-US"/>
        </w:rPr>
        <w:t xml:space="preserve"> / </w:t>
      </w:r>
      <w:r w:rsidR="00424D54" w:rsidRPr="00424D54">
        <w:rPr>
          <w:sz w:val="18"/>
          <w:szCs w:val="18"/>
          <w:lang w:val="en-US"/>
        </w:rPr>
        <w:t>Identity</w:t>
      </w:r>
      <w:r w:rsidR="00424D54" w:rsidRPr="00424D54">
        <w:rPr>
          <w:sz w:val="18"/>
          <w:szCs w:val="18"/>
          <w:lang w:val="uk-UA"/>
        </w:rPr>
        <w:t xml:space="preserve"> </w:t>
      </w:r>
      <w:r w:rsidR="00424D54" w:rsidRPr="00424D54">
        <w:rPr>
          <w:sz w:val="18"/>
          <w:szCs w:val="18"/>
          <w:lang w:val="en-US"/>
        </w:rPr>
        <w:t>details</w:t>
      </w:r>
      <w:r w:rsidR="00424D54">
        <w:rPr>
          <w:sz w:val="18"/>
          <w:szCs w:val="18"/>
          <w:lang w:val="en-US"/>
        </w:rPr>
        <w:t xml:space="preserve"> of</w:t>
      </w:r>
      <w:r w:rsidR="00D6551F" w:rsidRPr="0086699C">
        <w:rPr>
          <w:sz w:val="18"/>
          <w:szCs w:val="18"/>
          <w:lang w:val="en-GB"/>
        </w:rPr>
        <w:t xml:space="preserve"> </w:t>
      </w:r>
      <w:r w:rsidR="00D6551F">
        <w:rPr>
          <w:sz w:val="18"/>
          <w:szCs w:val="18"/>
          <w:lang w:val="en-US"/>
        </w:rPr>
        <w:t>p</w:t>
      </w:r>
      <w:r w:rsidR="00463308" w:rsidRPr="00463308">
        <w:rPr>
          <w:sz w:val="18"/>
          <w:szCs w:val="22"/>
          <w:lang w:val="en-US"/>
        </w:rPr>
        <w:t>ersons authorized to act on behalf of client and official documents confirming authority</w:t>
      </w:r>
      <w:r w:rsidR="00424D54">
        <w:rPr>
          <w:sz w:val="18"/>
          <w:szCs w:val="22"/>
          <w:lang w:val="en-US"/>
        </w:rPr>
        <w:t xml:space="preserve"> </w:t>
      </w:r>
      <w:r w:rsidR="00424D54" w:rsidRPr="00424D54">
        <w:rPr>
          <w:sz w:val="18"/>
          <w:szCs w:val="22"/>
          <w:lang w:val="en-US"/>
        </w:rPr>
        <w:t>of such person</w:t>
      </w:r>
      <w:r w:rsidR="00463308" w:rsidRPr="00463308">
        <w:rPr>
          <w:sz w:val="18"/>
          <w:szCs w:val="22"/>
          <w:lang w:val="en-US"/>
        </w:rPr>
        <w:t xml:space="preserve">; </w:t>
      </w:r>
      <w:r w:rsidR="00424D54">
        <w:rPr>
          <w:sz w:val="18"/>
          <w:szCs w:val="22"/>
          <w:lang w:val="en-US"/>
        </w:rPr>
        <w:t>i</w:t>
      </w:r>
      <w:r w:rsidR="00424D54" w:rsidRPr="00424D54">
        <w:rPr>
          <w:sz w:val="18"/>
          <w:szCs w:val="22"/>
          <w:lang w:val="en-US"/>
        </w:rPr>
        <w:t>dentity</w:t>
      </w:r>
      <w:r w:rsidR="00424D54" w:rsidRPr="00424D54">
        <w:rPr>
          <w:sz w:val="18"/>
          <w:szCs w:val="22"/>
          <w:lang w:val="uk-UA"/>
        </w:rPr>
        <w:t xml:space="preserve"> </w:t>
      </w:r>
      <w:r w:rsidR="00424D54" w:rsidRPr="00424D54">
        <w:rPr>
          <w:sz w:val="18"/>
          <w:szCs w:val="22"/>
          <w:lang w:val="en-US"/>
        </w:rPr>
        <w:t>details</w:t>
      </w:r>
      <w:r w:rsidR="00424D54">
        <w:rPr>
          <w:sz w:val="18"/>
          <w:szCs w:val="22"/>
          <w:lang w:val="en-US"/>
        </w:rPr>
        <w:t xml:space="preserve"> of </w:t>
      </w:r>
      <w:r w:rsidR="00463308" w:rsidRPr="00463308">
        <w:rPr>
          <w:sz w:val="18"/>
          <w:szCs w:val="22"/>
          <w:lang w:val="en-US"/>
        </w:rPr>
        <w:t>the person on which behalf transaction take</w:t>
      </w:r>
      <w:r w:rsidR="00424D54">
        <w:rPr>
          <w:sz w:val="18"/>
          <w:szCs w:val="22"/>
          <w:lang w:val="en-US"/>
        </w:rPr>
        <w:t>s</w:t>
      </w:r>
      <w:r w:rsidR="00463308" w:rsidRPr="00463308">
        <w:rPr>
          <w:sz w:val="18"/>
          <w:szCs w:val="22"/>
          <w:lang w:val="en-US"/>
        </w:rPr>
        <w:t xml:space="preserve"> place</w:t>
      </w:r>
      <w:r w:rsidR="00463308" w:rsidRPr="00463308">
        <w:rPr>
          <w:sz w:val="18"/>
          <w:szCs w:val="22"/>
          <w:lang w:val="uk-UA"/>
        </w:rPr>
        <w:t>:</w:t>
      </w:r>
    </w:p>
    <w:p w:rsidR="00A236C5" w:rsidRPr="00FB256D" w:rsidRDefault="00A236C5" w:rsidP="00A236C5">
      <w:pPr>
        <w:spacing w:line="276" w:lineRule="auto"/>
        <w:ind w:left="-36" w:right="-142"/>
        <w:jc w:val="both"/>
        <w:rPr>
          <w:sz w:val="12"/>
          <w:szCs w:val="12"/>
          <w:lang w:val="uk-UA"/>
        </w:rPr>
      </w:pPr>
    </w:p>
    <w:tbl>
      <w:tblPr>
        <w:tblW w:w="1045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4"/>
      </w:tblGrid>
      <w:tr w:rsidR="00B71E6D" w:rsidRPr="006E3878" w:rsidTr="00A32058">
        <w:trPr>
          <w:trHeight w:val="300"/>
        </w:trPr>
        <w:tc>
          <w:tcPr>
            <w:tcW w:w="10454" w:type="dxa"/>
            <w:tcBorders>
              <w:top w:val="single" w:sz="4" w:space="0" w:color="auto"/>
              <w:left w:val="single" w:sz="4" w:space="0" w:color="auto"/>
              <w:bottom w:val="single" w:sz="4" w:space="0" w:color="auto"/>
              <w:right w:val="single" w:sz="4" w:space="0" w:color="auto"/>
            </w:tcBorders>
          </w:tcPr>
          <w:p w:rsidR="00A236C5" w:rsidRPr="00991680" w:rsidRDefault="00A236C5" w:rsidP="00424D54">
            <w:pPr>
              <w:spacing w:line="276" w:lineRule="auto"/>
              <w:ind w:left="-36" w:right="-142"/>
              <w:rPr>
                <w:sz w:val="18"/>
                <w:szCs w:val="18"/>
                <w:lang w:val="uk-UA"/>
              </w:rPr>
            </w:pPr>
          </w:p>
        </w:tc>
      </w:tr>
    </w:tbl>
    <w:p w:rsidR="00413E6B" w:rsidRPr="00991680" w:rsidRDefault="00413E6B" w:rsidP="00357F8D">
      <w:pPr>
        <w:pStyle w:val="a6"/>
        <w:ind w:left="0" w:right="-142"/>
        <w:rPr>
          <w:sz w:val="12"/>
          <w:szCs w:val="12"/>
        </w:rPr>
      </w:pPr>
    </w:p>
    <w:p w:rsidR="00467BEB" w:rsidRPr="001715F8" w:rsidRDefault="00A236C5" w:rsidP="00357F8D">
      <w:pPr>
        <w:pStyle w:val="a6"/>
        <w:ind w:left="0" w:right="-142"/>
        <w:rPr>
          <w:sz w:val="20"/>
        </w:rPr>
      </w:pPr>
      <w:r w:rsidRPr="006E0D1E">
        <w:rPr>
          <w:sz w:val="14"/>
          <w:szCs w:val="14"/>
        </w:rPr>
        <w:t>(</w:t>
      </w:r>
      <w:r w:rsidRPr="006E0D1E">
        <w:rPr>
          <w:i/>
          <w:sz w:val="14"/>
          <w:szCs w:val="14"/>
        </w:rPr>
        <w:t>у разі відсутності таких осіб, вказати «відсутні», у разі наявності таких осіб, вказати реквізити документів, що додаються</w:t>
      </w:r>
      <w:r w:rsidR="002A14E2" w:rsidRPr="006E0D1E">
        <w:rPr>
          <w:i/>
          <w:sz w:val="14"/>
          <w:szCs w:val="14"/>
        </w:rPr>
        <w:t xml:space="preserve"> та ідентифікаційні дані особи</w:t>
      </w:r>
      <w:r w:rsidR="002E3F8C" w:rsidRPr="006E0D1E">
        <w:rPr>
          <w:i/>
          <w:sz w:val="14"/>
          <w:szCs w:val="14"/>
        </w:rPr>
        <w:t xml:space="preserve">: </w:t>
      </w:r>
      <w:r w:rsidR="001715F8">
        <w:rPr>
          <w:i/>
          <w:sz w:val="14"/>
          <w:szCs w:val="14"/>
        </w:rPr>
        <w:t xml:space="preserve">/ </w:t>
      </w:r>
      <w:r w:rsidR="001715F8" w:rsidRPr="001715F8">
        <w:rPr>
          <w:i/>
          <w:sz w:val="14"/>
          <w:lang w:val="en-US"/>
        </w:rPr>
        <w:t>(in the absence of such persons, specify "no"</w:t>
      </w:r>
      <w:r w:rsidR="00424D54">
        <w:rPr>
          <w:i/>
          <w:sz w:val="14"/>
          <w:lang w:val="en-US"/>
        </w:rPr>
        <w:t>,</w:t>
      </w:r>
      <w:r w:rsidR="001715F8" w:rsidRPr="001715F8">
        <w:rPr>
          <w:i/>
          <w:sz w:val="14"/>
          <w:lang w:val="en-US"/>
        </w:rPr>
        <w:t xml:space="preserve"> if any such person, specify details of documents confirming the presence of the appropriate authorities of such persons and i</w:t>
      </w:r>
      <w:r w:rsidR="001715F8" w:rsidRPr="001715F8">
        <w:rPr>
          <w:i/>
          <w:color w:val="000000"/>
          <w:sz w:val="14"/>
          <w:lang w:val="en-US"/>
        </w:rPr>
        <w:t>nformation</w:t>
      </w:r>
      <w:r w:rsidR="001715F8" w:rsidRPr="001715F8">
        <w:rPr>
          <w:i/>
          <w:color w:val="000000"/>
          <w:sz w:val="14"/>
        </w:rPr>
        <w:t xml:space="preserve"> </w:t>
      </w:r>
      <w:r w:rsidR="001715F8" w:rsidRPr="001715F8">
        <w:rPr>
          <w:i/>
          <w:color w:val="000000"/>
          <w:sz w:val="14"/>
          <w:lang w:val="en-US"/>
        </w:rPr>
        <w:t>about</w:t>
      </w:r>
      <w:r w:rsidR="001715F8" w:rsidRPr="001715F8">
        <w:rPr>
          <w:i/>
          <w:color w:val="000000"/>
          <w:sz w:val="14"/>
        </w:rPr>
        <w:t xml:space="preserve"> </w:t>
      </w:r>
      <w:r w:rsidR="001715F8" w:rsidRPr="001715F8">
        <w:rPr>
          <w:i/>
          <w:sz w:val="14"/>
          <w:lang w:val="en-US"/>
        </w:rPr>
        <w:t>identify</w:t>
      </w:r>
      <w:r w:rsidR="001715F8" w:rsidRPr="001715F8">
        <w:rPr>
          <w:i/>
          <w:color w:val="000000"/>
          <w:sz w:val="14"/>
        </w:rPr>
        <w:t xml:space="preserve"> </w:t>
      </w:r>
      <w:r w:rsidR="001715F8" w:rsidRPr="001715F8">
        <w:rPr>
          <w:i/>
          <w:color w:val="000000"/>
          <w:sz w:val="14"/>
          <w:lang w:val="en-US"/>
        </w:rPr>
        <w:t>person</w:t>
      </w:r>
      <w:r w:rsidR="001715F8" w:rsidRPr="001715F8">
        <w:rPr>
          <w:i/>
          <w:sz w:val="14"/>
          <w:lang w:val="en-US"/>
        </w:rPr>
        <w:t>):</w:t>
      </w:r>
    </w:p>
    <w:p w:rsidR="00A236C5" w:rsidRPr="001715F8" w:rsidRDefault="00467BEB" w:rsidP="001715F8">
      <w:pPr>
        <w:pStyle w:val="a6"/>
        <w:tabs>
          <w:tab w:val="left" w:pos="284"/>
          <w:tab w:val="left" w:pos="567"/>
        </w:tabs>
        <w:ind w:left="0" w:right="-142"/>
        <w:rPr>
          <w:sz w:val="20"/>
        </w:rPr>
      </w:pPr>
      <w:r w:rsidRPr="006E0D1E">
        <w:rPr>
          <w:i/>
          <w:sz w:val="14"/>
          <w:szCs w:val="14"/>
        </w:rPr>
        <w:t xml:space="preserve">     </w:t>
      </w:r>
      <w:r w:rsidR="00895A7B" w:rsidRPr="006E0D1E">
        <w:rPr>
          <w:i/>
          <w:sz w:val="14"/>
          <w:szCs w:val="14"/>
        </w:rPr>
        <w:t xml:space="preserve">   </w:t>
      </w:r>
      <w:r w:rsidR="002A14E2" w:rsidRPr="006E0D1E">
        <w:rPr>
          <w:i/>
          <w:sz w:val="14"/>
          <w:szCs w:val="14"/>
        </w:rPr>
        <w:t>прізвище, ім’я, по батькові (для нерезидента по батькові за наявності</w:t>
      </w:r>
      <w:r w:rsidR="00D348E3" w:rsidRPr="006E0D1E">
        <w:rPr>
          <w:i/>
          <w:sz w:val="14"/>
          <w:szCs w:val="14"/>
        </w:rPr>
        <w:t>. Якщо за звичаями національної меншини, до якої належить особа, прізвище або по батькові не є складовими імені, зазначаються лише складові імені</w:t>
      </w:r>
      <w:r w:rsidR="002A14E2" w:rsidRPr="006E0D1E">
        <w:rPr>
          <w:i/>
          <w:sz w:val="14"/>
          <w:szCs w:val="14"/>
        </w:rPr>
        <w:t>)</w:t>
      </w:r>
      <w:r w:rsidR="002A14E2" w:rsidRPr="006E0D1E">
        <w:rPr>
          <w:sz w:val="14"/>
          <w:szCs w:val="14"/>
        </w:rPr>
        <w:t>;</w:t>
      </w:r>
      <w:r w:rsidR="002A14E2" w:rsidRPr="006E0D1E">
        <w:rPr>
          <w:i/>
          <w:sz w:val="14"/>
          <w:szCs w:val="14"/>
        </w:rPr>
        <w:t xml:space="preserve"> дата народження; відомості про документ, який  посвідчує особу (номер (та за наявності - серію) паспорта (або іншого документа, що посвідчує особу та відповідно до законодавства України може бути використаним на території України для укладення правочинів), дата видачі та орган, що його видав; реєстраційний номер облікової картки платника податків України (або ідентифікаційний номер</w:t>
      </w:r>
      <w:r w:rsidR="002A14E2" w:rsidRPr="006E0D1E" w:rsidDel="00724CBA">
        <w:rPr>
          <w:i/>
          <w:sz w:val="14"/>
          <w:szCs w:val="14"/>
        </w:rPr>
        <w:t xml:space="preserve"> </w:t>
      </w:r>
      <w:r w:rsidR="002A14E2" w:rsidRPr="006E0D1E">
        <w:rPr>
          <w:i/>
          <w:sz w:val="14"/>
          <w:szCs w:val="14"/>
        </w:rPr>
        <w:t xml:space="preserve">згідно з Державним реєстром фізичних осіб – платників податків та інших обов’язкових платежів) або номер (та за наявності - серію) паспорта громадянина України, в якому проставлено відмітку про відмову від прийняття реєстраційного номера облікової картки платника податків України чи номер паспорта із записом про відмову від прийняття реєстраційного номера облікової картки платника податків України в електронному безконтактному носії (для резидента обов’язково); </w:t>
      </w:r>
      <w:r w:rsidR="00D348E3" w:rsidRPr="006E0D1E">
        <w:rPr>
          <w:i/>
          <w:sz w:val="14"/>
          <w:szCs w:val="14"/>
        </w:rPr>
        <w:t>),</w:t>
      </w:r>
      <w:r w:rsidR="00D348E3" w:rsidRPr="006E0D1E">
        <w:rPr>
          <w:sz w:val="14"/>
          <w:szCs w:val="14"/>
        </w:rPr>
        <w:t xml:space="preserve"> </w:t>
      </w:r>
      <w:r w:rsidR="00D348E3" w:rsidRPr="006E0D1E">
        <w:rPr>
          <w:i/>
          <w:sz w:val="14"/>
          <w:szCs w:val="14"/>
        </w:rPr>
        <w:t>унікальний номер запису в Єдиному державному демографічному реєстрі (за наявності);</w:t>
      </w:r>
      <w:r w:rsidR="002A14E2" w:rsidRPr="006E0D1E">
        <w:rPr>
          <w:i/>
          <w:sz w:val="14"/>
          <w:szCs w:val="14"/>
        </w:rPr>
        <w:t>громадянство (для нерезидента); місце проживання або місце перебування (для резидента) / місце проживання або місце тимчасового  перебування в Україні (для нерезидента)</w:t>
      </w:r>
      <w:r w:rsidR="00C56093">
        <w:rPr>
          <w:sz w:val="14"/>
          <w:szCs w:val="14"/>
        </w:rPr>
        <w:t>, а саме</w:t>
      </w:r>
      <w:r w:rsidR="002A14E2" w:rsidRPr="006E0D1E">
        <w:rPr>
          <w:i/>
          <w:sz w:val="14"/>
          <w:szCs w:val="14"/>
        </w:rPr>
        <w:t>: назва країни, регіону (області), району, міста (села, селища), вулиці (провулку), номера будівлі (корпусу), номера квартири</w:t>
      </w:r>
      <w:r w:rsidR="00A236C5" w:rsidRPr="006E0D1E">
        <w:rPr>
          <w:sz w:val="14"/>
          <w:szCs w:val="14"/>
        </w:rPr>
        <w:t>).</w:t>
      </w:r>
      <w:r w:rsidR="001715F8">
        <w:rPr>
          <w:sz w:val="14"/>
          <w:szCs w:val="14"/>
        </w:rPr>
        <w:t xml:space="preserve"> /</w:t>
      </w:r>
      <w:r w:rsidR="001715F8" w:rsidRPr="001715F8">
        <w:rPr>
          <w:i/>
          <w:sz w:val="14"/>
        </w:rPr>
        <w:t xml:space="preserve">  </w:t>
      </w:r>
      <w:r w:rsidR="001715F8" w:rsidRPr="001715F8">
        <w:rPr>
          <w:i/>
          <w:sz w:val="14"/>
          <w:lang w:val="en-US"/>
        </w:rPr>
        <w:t>surname</w:t>
      </w:r>
      <w:r w:rsidR="001715F8" w:rsidRPr="001715F8">
        <w:rPr>
          <w:i/>
          <w:sz w:val="14"/>
        </w:rPr>
        <w:t xml:space="preserve">, </w:t>
      </w:r>
      <w:r w:rsidR="001715F8" w:rsidRPr="001715F8">
        <w:rPr>
          <w:i/>
          <w:sz w:val="14"/>
          <w:lang w:val="en-US"/>
        </w:rPr>
        <w:t>name</w:t>
      </w:r>
      <w:r w:rsidR="001715F8" w:rsidRPr="001715F8">
        <w:rPr>
          <w:i/>
          <w:sz w:val="14"/>
        </w:rPr>
        <w:t xml:space="preserve"> </w:t>
      </w:r>
      <w:r w:rsidR="001715F8" w:rsidRPr="001715F8">
        <w:rPr>
          <w:i/>
          <w:sz w:val="14"/>
          <w:lang w:val="en-US"/>
        </w:rPr>
        <w:t>and</w:t>
      </w:r>
      <w:r w:rsidR="001715F8" w:rsidRPr="001715F8">
        <w:rPr>
          <w:i/>
          <w:sz w:val="14"/>
        </w:rPr>
        <w:t xml:space="preserve"> </w:t>
      </w:r>
      <w:r w:rsidR="001715F8" w:rsidRPr="001715F8">
        <w:rPr>
          <w:i/>
          <w:sz w:val="14"/>
          <w:lang w:val="en-US"/>
        </w:rPr>
        <w:t>patronymic</w:t>
      </w:r>
      <w:r w:rsidR="001715F8" w:rsidRPr="001715F8">
        <w:rPr>
          <w:i/>
          <w:sz w:val="14"/>
        </w:rPr>
        <w:t xml:space="preserve"> (</w:t>
      </w:r>
      <w:r w:rsidR="001715F8" w:rsidRPr="001715F8">
        <w:rPr>
          <w:i/>
          <w:sz w:val="14"/>
          <w:lang w:val="en-US"/>
        </w:rPr>
        <w:t>for</w:t>
      </w:r>
      <w:r w:rsidR="001715F8" w:rsidRPr="001715F8">
        <w:rPr>
          <w:i/>
          <w:sz w:val="14"/>
        </w:rPr>
        <w:t xml:space="preserve"> </w:t>
      </w:r>
      <w:r w:rsidR="001715F8" w:rsidRPr="001715F8">
        <w:rPr>
          <w:i/>
          <w:sz w:val="14"/>
          <w:lang w:val="en-US"/>
        </w:rPr>
        <w:t>non</w:t>
      </w:r>
      <w:r w:rsidR="001715F8" w:rsidRPr="001715F8">
        <w:rPr>
          <w:i/>
          <w:sz w:val="14"/>
        </w:rPr>
        <w:t>-</w:t>
      </w:r>
      <w:r w:rsidR="001715F8" w:rsidRPr="001715F8">
        <w:rPr>
          <w:i/>
          <w:sz w:val="14"/>
          <w:lang w:val="en-US"/>
        </w:rPr>
        <w:t>resident</w:t>
      </w:r>
      <w:r w:rsidR="001715F8" w:rsidRPr="001715F8">
        <w:rPr>
          <w:i/>
          <w:sz w:val="14"/>
        </w:rPr>
        <w:t xml:space="preserve"> </w:t>
      </w:r>
      <w:r w:rsidR="001715F8" w:rsidRPr="001715F8">
        <w:rPr>
          <w:i/>
          <w:sz w:val="14"/>
          <w:lang w:val="en-US"/>
        </w:rPr>
        <w:t>patronymic</w:t>
      </w:r>
      <w:r w:rsidR="001715F8" w:rsidRPr="001715F8">
        <w:rPr>
          <w:i/>
          <w:sz w:val="14"/>
        </w:rPr>
        <w:t xml:space="preserve"> </w:t>
      </w:r>
      <w:r w:rsidR="001715F8" w:rsidRPr="001715F8">
        <w:rPr>
          <w:i/>
          <w:sz w:val="14"/>
          <w:lang w:val="en-US"/>
        </w:rPr>
        <w:t>if</w:t>
      </w:r>
      <w:r w:rsidR="001715F8" w:rsidRPr="001715F8">
        <w:rPr>
          <w:i/>
          <w:sz w:val="14"/>
        </w:rPr>
        <w:t xml:space="preserve"> </w:t>
      </w:r>
      <w:r w:rsidR="001715F8" w:rsidRPr="001715F8">
        <w:rPr>
          <w:i/>
          <w:sz w:val="14"/>
          <w:lang w:val="en-US"/>
        </w:rPr>
        <w:t>available</w:t>
      </w:r>
      <w:r w:rsidR="001715F8" w:rsidRPr="001715F8">
        <w:rPr>
          <w:i/>
          <w:sz w:val="14"/>
        </w:rPr>
        <w:t xml:space="preserve">), </w:t>
      </w:r>
      <w:r w:rsidR="001715F8" w:rsidRPr="001715F8">
        <w:rPr>
          <w:i/>
          <w:sz w:val="14"/>
          <w:lang w:val="en-US"/>
        </w:rPr>
        <w:t>date</w:t>
      </w:r>
      <w:r w:rsidR="001715F8" w:rsidRPr="001715F8">
        <w:rPr>
          <w:i/>
          <w:sz w:val="14"/>
        </w:rPr>
        <w:t xml:space="preserve"> </w:t>
      </w:r>
      <w:r w:rsidR="001715F8" w:rsidRPr="001715F8">
        <w:rPr>
          <w:i/>
          <w:sz w:val="14"/>
          <w:lang w:val="en-US"/>
        </w:rPr>
        <w:t>of</w:t>
      </w:r>
      <w:r w:rsidR="001715F8" w:rsidRPr="001715F8">
        <w:rPr>
          <w:i/>
          <w:sz w:val="14"/>
        </w:rPr>
        <w:t xml:space="preserve"> </w:t>
      </w:r>
      <w:r w:rsidR="001715F8" w:rsidRPr="001715F8">
        <w:rPr>
          <w:i/>
          <w:sz w:val="14"/>
          <w:lang w:val="en-US"/>
        </w:rPr>
        <w:t>birth</w:t>
      </w:r>
      <w:r w:rsidR="001715F8" w:rsidRPr="001715F8">
        <w:rPr>
          <w:i/>
          <w:sz w:val="14"/>
        </w:rPr>
        <w:t xml:space="preserve">, </w:t>
      </w:r>
      <w:r w:rsidR="001715F8" w:rsidRPr="001715F8">
        <w:rPr>
          <w:i/>
          <w:sz w:val="14"/>
          <w:lang w:val="en-US"/>
        </w:rPr>
        <w:t>details</w:t>
      </w:r>
      <w:r w:rsidR="001715F8" w:rsidRPr="001715F8">
        <w:rPr>
          <w:i/>
          <w:sz w:val="14"/>
        </w:rPr>
        <w:t xml:space="preserve"> </w:t>
      </w:r>
      <w:r w:rsidR="001715F8" w:rsidRPr="001715F8">
        <w:rPr>
          <w:i/>
          <w:sz w:val="14"/>
          <w:lang w:val="en-US"/>
        </w:rPr>
        <w:t>of</w:t>
      </w:r>
      <w:r w:rsidR="001715F8" w:rsidRPr="001715F8">
        <w:rPr>
          <w:i/>
          <w:sz w:val="14"/>
        </w:rPr>
        <w:t xml:space="preserve"> </w:t>
      </w:r>
      <w:r w:rsidR="001715F8" w:rsidRPr="001715F8">
        <w:rPr>
          <w:i/>
          <w:sz w:val="14"/>
          <w:lang w:val="en-US"/>
        </w:rPr>
        <w:t>the</w:t>
      </w:r>
      <w:r w:rsidR="001715F8" w:rsidRPr="001715F8">
        <w:rPr>
          <w:i/>
          <w:sz w:val="14"/>
        </w:rPr>
        <w:t xml:space="preserve"> </w:t>
      </w:r>
      <w:r w:rsidR="001715F8" w:rsidRPr="001715F8">
        <w:rPr>
          <w:i/>
          <w:sz w:val="14"/>
          <w:lang w:val="en-US"/>
        </w:rPr>
        <w:t>document</w:t>
      </w:r>
      <w:r w:rsidR="001715F8" w:rsidRPr="001715F8">
        <w:rPr>
          <w:i/>
          <w:sz w:val="14"/>
        </w:rPr>
        <w:t xml:space="preserve"> </w:t>
      </w:r>
      <w:r w:rsidR="001715F8" w:rsidRPr="001715F8">
        <w:rPr>
          <w:i/>
          <w:sz w:val="14"/>
          <w:lang w:val="en-US"/>
        </w:rPr>
        <w:t>of</w:t>
      </w:r>
      <w:r w:rsidR="001715F8" w:rsidRPr="001715F8">
        <w:rPr>
          <w:i/>
          <w:sz w:val="14"/>
        </w:rPr>
        <w:t xml:space="preserve"> </w:t>
      </w:r>
      <w:r w:rsidR="001715F8" w:rsidRPr="001715F8">
        <w:rPr>
          <w:i/>
          <w:sz w:val="14"/>
          <w:lang w:val="en-US"/>
        </w:rPr>
        <w:t>identification</w:t>
      </w:r>
      <w:r w:rsidR="001715F8" w:rsidRPr="001715F8">
        <w:rPr>
          <w:i/>
          <w:sz w:val="14"/>
        </w:rPr>
        <w:t xml:space="preserve">: </w:t>
      </w:r>
      <w:r w:rsidR="001715F8" w:rsidRPr="001715F8">
        <w:rPr>
          <w:i/>
          <w:sz w:val="14"/>
          <w:lang w:val="en-US"/>
        </w:rPr>
        <w:t>number</w:t>
      </w:r>
      <w:r w:rsidR="001715F8" w:rsidRPr="001715F8">
        <w:rPr>
          <w:i/>
          <w:sz w:val="14"/>
        </w:rPr>
        <w:t xml:space="preserve"> (</w:t>
      </w:r>
      <w:r w:rsidR="001715F8" w:rsidRPr="001715F8">
        <w:rPr>
          <w:i/>
          <w:sz w:val="14"/>
          <w:lang w:val="en-US"/>
        </w:rPr>
        <w:t>if</w:t>
      </w:r>
      <w:r w:rsidR="001715F8" w:rsidRPr="001715F8">
        <w:rPr>
          <w:i/>
          <w:sz w:val="14"/>
        </w:rPr>
        <w:t xml:space="preserve"> </w:t>
      </w:r>
      <w:r w:rsidR="001715F8" w:rsidRPr="001715F8">
        <w:rPr>
          <w:i/>
          <w:sz w:val="14"/>
          <w:lang w:val="en-US"/>
        </w:rPr>
        <w:t>available</w:t>
      </w:r>
      <w:r w:rsidR="001715F8" w:rsidRPr="001715F8">
        <w:rPr>
          <w:i/>
          <w:sz w:val="14"/>
        </w:rPr>
        <w:t xml:space="preserve"> - </w:t>
      </w:r>
      <w:r w:rsidR="001715F8" w:rsidRPr="001715F8">
        <w:rPr>
          <w:i/>
          <w:sz w:val="14"/>
          <w:lang w:val="en-US"/>
        </w:rPr>
        <w:t>series</w:t>
      </w:r>
      <w:r w:rsidR="001715F8" w:rsidRPr="001715F8">
        <w:rPr>
          <w:i/>
          <w:sz w:val="14"/>
        </w:rPr>
        <w:t xml:space="preserve">) </w:t>
      </w:r>
      <w:r w:rsidR="001715F8" w:rsidRPr="001715F8">
        <w:rPr>
          <w:i/>
          <w:sz w:val="14"/>
          <w:lang w:val="en-US"/>
        </w:rPr>
        <w:t>passport</w:t>
      </w:r>
      <w:r w:rsidR="001715F8" w:rsidRPr="001715F8">
        <w:rPr>
          <w:i/>
          <w:sz w:val="14"/>
        </w:rPr>
        <w:t xml:space="preserve"> (</w:t>
      </w:r>
      <w:r w:rsidR="001715F8" w:rsidRPr="001715F8">
        <w:rPr>
          <w:i/>
          <w:sz w:val="14"/>
          <w:lang w:val="en-US"/>
        </w:rPr>
        <w:t>or</w:t>
      </w:r>
      <w:r w:rsidR="001715F8" w:rsidRPr="001715F8">
        <w:rPr>
          <w:i/>
          <w:sz w:val="14"/>
        </w:rPr>
        <w:t xml:space="preserve"> </w:t>
      </w:r>
      <w:r w:rsidR="001715F8" w:rsidRPr="001715F8">
        <w:rPr>
          <w:i/>
          <w:sz w:val="14"/>
          <w:lang w:val="en-US"/>
        </w:rPr>
        <w:t>other</w:t>
      </w:r>
      <w:r w:rsidR="001715F8" w:rsidRPr="001715F8">
        <w:rPr>
          <w:i/>
          <w:sz w:val="14"/>
        </w:rPr>
        <w:t xml:space="preserve"> </w:t>
      </w:r>
      <w:r w:rsidR="001715F8" w:rsidRPr="001715F8">
        <w:rPr>
          <w:i/>
          <w:sz w:val="14"/>
          <w:lang w:val="en-US"/>
        </w:rPr>
        <w:t>document</w:t>
      </w:r>
      <w:r w:rsidR="001715F8" w:rsidRPr="001715F8">
        <w:rPr>
          <w:i/>
          <w:sz w:val="14"/>
        </w:rPr>
        <w:t xml:space="preserve"> </w:t>
      </w:r>
      <w:r w:rsidR="001715F8" w:rsidRPr="001715F8">
        <w:rPr>
          <w:i/>
          <w:sz w:val="14"/>
          <w:lang w:val="en-US"/>
        </w:rPr>
        <w:t>of</w:t>
      </w:r>
      <w:r w:rsidR="001715F8" w:rsidRPr="001715F8">
        <w:rPr>
          <w:i/>
          <w:sz w:val="14"/>
        </w:rPr>
        <w:t xml:space="preserve"> </w:t>
      </w:r>
      <w:r w:rsidR="001715F8" w:rsidRPr="001715F8">
        <w:rPr>
          <w:i/>
          <w:sz w:val="14"/>
          <w:lang w:val="en-US"/>
        </w:rPr>
        <w:t>identification</w:t>
      </w:r>
      <w:r w:rsidR="001715F8" w:rsidRPr="001715F8">
        <w:rPr>
          <w:i/>
          <w:sz w:val="14"/>
        </w:rPr>
        <w:t xml:space="preserve">, </w:t>
      </w:r>
      <w:r w:rsidR="001715F8" w:rsidRPr="001715F8">
        <w:rPr>
          <w:i/>
          <w:sz w:val="14"/>
          <w:lang w:val="en-US"/>
        </w:rPr>
        <w:t>and</w:t>
      </w:r>
      <w:r w:rsidR="001715F8" w:rsidRPr="001715F8">
        <w:rPr>
          <w:i/>
          <w:sz w:val="14"/>
        </w:rPr>
        <w:t xml:space="preserve"> </w:t>
      </w:r>
      <w:r w:rsidR="001715F8" w:rsidRPr="001715F8">
        <w:rPr>
          <w:i/>
          <w:sz w:val="14"/>
          <w:lang w:val="en-US"/>
        </w:rPr>
        <w:t>in</w:t>
      </w:r>
      <w:r w:rsidR="001715F8" w:rsidRPr="001715F8">
        <w:rPr>
          <w:i/>
          <w:sz w:val="14"/>
        </w:rPr>
        <w:t xml:space="preserve"> </w:t>
      </w:r>
      <w:r w:rsidR="001715F8" w:rsidRPr="001715F8">
        <w:rPr>
          <w:i/>
          <w:sz w:val="14"/>
          <w:lang w:val="en-US"/>
        </w:rPr>
        <w:t>accordance</w:t>
      </w:r>
      <w:r w:rsidR="001715F8" w:rsidRPr="001715F8">
        <w:rPr>
          <w:i/>
          <w:sz w:val="14"/>
        </w:rPr>
        <w:t xml:space="preserve"> </w:t>
      </w:r>
      <w:r w:rsidR="001715F8" w:rsidRPr="001715F8">
        <w:rPr>
          <w:i/>
          <w:sz w:val="14"/>
          <w:lang w:val="en-US"/>
        </w:rPr>
        <w:t>with</w:t>
      </w:r>
      <w:r w:rsidR="001715F8" w:rsidRPr="001715F8">
        <w:rPr>
          <w:i/>
          <w:sz w:val="14"/>
        </w:rPr>
        <w:t xml:space="preserve"> </w:t>
      </w:r>
      <w:r w:rsidR="001715F8" w:rsidRPr="001715F8">
        <w:rPr>
          <w:i/>
          <w:sz w:val="14"/>
          <w:lang w:val="en-US"/>
        </w:rPr>
        <w:t>the</w:t>
      </w:r>
      <w:r w:rsidR="001715F8" w:rsidRPr="001715F8">
        <w:rPr>
          <w:i/>
          <w:sz w:val="14"/>
        </w:rPr>
        <w:t xml:space="preserve"> </w:t>
      </w:r>
      <w:r w:rsidR="001715F8" w:rsidRPr="001715F8">
        <w:rPr>
          <w:i/>
          <w:sz w:val="14"/>
          <w:lang w:val="en-US"/>
        </w:rPr>
        <w:t>laws</w:t>
      </w:r>
      <w:r w:rsidR="001715F8" w:rsidRPr="001715F8">
        <w:rPr>
          <w:i/>
          <w:sz w:val="14"/>
        </w:rPr>
        <w:t xml:space="preserve"> </w:t>
      </w:r>
      <w:r w:rsidR="001715F8" w:rsidRPr="001715F8">
        <w:rPr>
          <w:i/>
          <w:sz w:val="14"/>
          <w:lang w:val="en-US"/>
        </w:rPr>
        <w:t>of</w:t>
      </w:r>
      <w:r w:rsidR="001715F8" w:rsidRPr="001715F8">
        <w:rPr>
          <w:i/>
          <w:sz w:val="14"/>
        </w:rPr>
        <w:t xml:space="preserve"> </w:t>
      </w:r>
      <w:r w:rsidR="001715F8" w:rsidRPr="001715F8">
        <w:rPr>
          <w:i/>
          <w:sz w:val="14"/>
          <w:lang w:val="en-US"/>
        </w:rPr>
        <w:t>Ukraine</w:t>
      </w:r>
      <w:r w:rsidR="001715F8" w:rsidRPr="001715F8">
        <w:rPr>
          <w:i/>
          <w:sz w:val="14"/>
        </w:rPr>
        <w:t xml:space="preserve"> </w:t>
      </w:r>
      <w:r w:rsidR="001715F8" w:rsidRPr="001715F8">
        <w:rPr>
          <w:i/>
          <w:sz w:val="14"/>
          <w:lang w:val="en-US"/>
        </w:rPr>
        <w:t>can</w:t>
      </w:r>
      <w:r w:rsidR="001715F8" w:rsidRPr="001715F8">
        <w:rPr>
          <w:i/>
          <w:sz w:val="14"/>
        </w:rPr>
        <w:t xml:space="preserve"> </w:t>
      </w:r>
      <w:r w:rsidR="001715F8" w:rsidRPr="001715F8">
        <w:rPr>
          <w:i/>
          <w:sz w:val="14"/>
          <w:lang w:val="en-US"/>
        </w:rPr>
        <w:t>be</w:t>
      </w:r>
      <w:r w:rsidR="001715F8" w:rsidRPr="001715F8">
        <w:rPr>
          <w:i/>
          <w:sz w:val="14"/>
        </w:rPr>
        <w:t xml:space="preserve"> </w:t>
      </w:r>
      <w:r w:rsidR="001715F8" w:rsidRPr="001715F8">
        <w:rPr>
          <w:i/>
          <w:sz w:val="14"/>
          <w:lang w:val="en-US"/>
        </w:rPr>
        <w:t>used</w:t>
      </w:r>
      <w:r w:rsidR="001715F8" w:rsidRPr="001715F8">
        <w:rPr>
          <w:i/>
          <w:sz w:val="14"/>
        </w:rPr>
        <w:t xml:space="preserve"> </w:t>
      </w:r>
      <w:r w:rsidR="001715F8" w:rsidRPr="001715F8">
        <w:rPr>
          <w:i/>
          <w:sz w:val="14"/>
          <w:lang w:val="en-US"/>
        </w:rPr>
        <w:t>in</w:t>
      </w:r>
      <w:r w:rsidR="001715F8" w:rsidRPr="001715F8">
        <w:rPr>
          <w:i/>
          <w:sz w:val="14"/>
        </w:rPr>
        <w:t xml:space="preserve"> </w:t>
      </w:r>
      <w:r w:rsidR="001715F8" w:rsidRPr="001715F8">
        <w:rPr>
          <w:i/>
          <w:sz w:val="14"/>
          <w:lang w:val="en-US"/>
        </w:rPr>
        <w:t>Ukraine</w:t>
      </w:r>
      <w:r w:rsidR="001715F8" w:rsidRPr="001715F8">
        <w:rPr>
          <w:i/>
          <w:sz w:val="14"/>
        </w:rPr>
        <w:t xml:space="preserve"> </w:t>
      </w:r>
      <w:r w:rsidR="001715F8" w:rsidRPr="001715F8">
        <w:rPr>
          <w:i/>
          <w:sz w:val="14"/>
          <w:lang w:val="en-US"/>
        </w:rPr>
        <w:t>for</w:t>
      </w:r>
      <w:r w:rsidR="001715F8" w:rsidRPr="001715F8">
        <w:rPr>
          <w:i/>
          <w:sz w:val="14"/>
        </w:rPr>
        <w:t xml:space="preserve"> </w:t>
      </w:r>
      <w:r w:rsidR="001715F8" w:rsidRPr="001715F8">
        <w:rPr>
          <w:i/>
          <w:sz w:val="14"/>
          <w:lang w:val="en-US"/>
        </w:rPr>
        <w:t>the</w:t>
      </w:r>
      <w:r w:rsidR="001715F8" w:rsidRPr="001715F8">
        <w:rPr>
          <w:i/>
          <w:sz w:val="14"/>
        </w:rPr>
        <w:t xml:space="preserve"> </w:t>
      </w:r>
      <w:r w:rsidR="001715F8" w:rsidRPr="001715F8">
        <w:rPr>
          <w:i/>
          <w:sz w:val="14"/>
          <w:lang w:val="en-US"/>
        </w:rPr>
        <w:t>conclusion</w:t>
      </w:r>
      <w:r w:rsidR="001715F8" w:rsidRPr="001715F8">
        <w:rPr>
          <w:i/>
          <w:sz w:val="14"/>
        </w:rPr>
        <w:t xml:space="preserve"> </w:t>
      </w:r>
      <w:r w:rsidR="001715F8" w:rsidRPr="001715F8">
        <w:rPr>
          <w:i/>
          <w:sz w:val="14"/>
          <w:lang w:val="en-US"/>
        </w:rPr>
        <w:t>of</w:t>
      </w:r>
      <w:r w:rsidR="001715F8" w:rsidRPr="001715F8">
        <w:rPr>
          <w:i/>
          <w:sz w:val="14"/>
        </w:rPr>
        <w:t xml:space="preserve"> </w:t>
      </w:r>
      <w:r w:rsidR="001715F8" w:rsidRPr="001715F8">
        <w:rPr>
          <w:i/>
          <w:sz w:val="14"/>
          <w:lang w:val="en-US"/>
        </w:rPr>
        <w:t>contracts</w:t>
      </w:r>
      <w:r w:rsidR="001715F8" w:rsidRPr="001715F8">
        <w:rPr>
          <w:i/>
          <w:sz w:val="14"/>
        </w:rPr>
        <w:t>)</w:t>
      </w:r>
      <w:r w:rsidR="00D6551F" w:rsidRPr="0086699C">
        <w:rPr>
          <w:i/>
          <w:sz w:val="14"/>
        </w:rPr>
        <w:t>,</w:t>
      </w:r>
      <w:r w:rsidR="001715F8" w:rsidRPr="001715F8">
        <w:rPr>
          <w:i/>
          <w:sz w:val="14"/>
        </w:rPr>
        <w:t xml:space="preserve"> </w:t>
      </w:r>
      <w:r w:rsidR="001715F8" w:rsidRPr="001715F8">
        <w:rPr>
          <w:i/>
          <w:sz w:val="14"/>
          <w:lang w:val="en-US"/>
        </w:rPr>
        <w:t>date</w:t>
      </w:r>
      <w:r w:rsidR="001715F8" w:rsidRPr="001715F8">
        <w:rPr>
          <w:i/>
          <w:sz w:val="14"/>
        </w:rPr>
        <w:t xml:space="preserve"> </w:t>
      </w:r>
      <w:r w:rsidR="001715F8" w:rsidRPr="001715F8">
        <w:rPr>
          <w:i/>
          <w:sz w:val="14"/>
          <w:lang w:val="en-US"/>
        </w:rPr>
        <w:t>of</w:t>
      </w:r>
      <w:r w:rsidR="001715F8" w:rsidRPr="001715F8">
        <w:rPr>
          <w:i/>
          <w:sz w:val="14"/>
        </w:rPr>
        <w:t xml:space="preserve"> </w:t>
      </w:r>
      <w:r w:rsidR="001715F8" w:rsidRPr="001715F8">
        <w:rPr>
          <w:i/>
          <w:sz w:val="14"/>
          <w:lang w:val="en-US"/>
        </w:rPr>
        <w:t>issue</w:t>
      </w:r>
      <w:r w:rsidR="001715F8" w:rsidRPr="001715F8">
        <w:rPr>
          <w:i/>
          <w:sz w:val="14"/>
        </w:rPr>
        <w:t xml:space="preserve"> </w:t>
      </w:r>
      <w:r w:rsidR="001715F8" w:rsidRPr="001715F8">
        <w:rPr>
          <w:i/>
          <w:sz w:val="14"/>
          <w:lang w:val="en-US"/>
        </w:rPr>
        <w:t>and</w:t>
      </w:r>
      <w:r w:rsidR="001715F8" w:rsidRPr="001715F8">
        <w:rPr>
          <w:i/>
          <w:sz w:val="14"/>
        </w:rPr>
        <w:t xml:space="preserve"> </w:t>
      </w:r>
      <w:r w:rsidR="001715F8" w:rsidRPr="001715F8">
        <w:rPr>
          <w:i/>
          <w:sz w:val="14"/>
          <w:lang w:val="en-US"/>
        </w:rPr>
        <w:t>authority</w:t>
      </w:r>
      <w:r w:rsidR="001715F8" w:rsidRPr="001715F8">
        <w:rPr>
          <w:i/>
          <w:sz w:val="14"/>
        </w:rPr>
        <w:t xml:space="preserve">; </w:t>
      </w:r>
      <w:r w:rsidR="001715F8" w:rsidRPr="001715F8">
        <w:rPr>
          <w:i/>
          <w:sz w:val="14"/>
          <w:lang w:val="en-US"/>
        </w:rPr>
        <w:t>registration</w:t>
      </w:r>
      <w:r w:rsidR="001715F8" w:rsidRPr="001715F8">
        <w:rPr>
          <w:i/>
          <w:sz w:val="14"/>
        </w:rPr>
        <w:t xml:space="preserve"> </w:t>
      </w:r>
      <w:r w:rsidR="001715F8" w:rsidRPr="001715F8">
        <w:rPr>
          <w:i/>
          <w:sz w:val="14"/>
          <w:lang w:val="en-US"/>
        </w:rPr>
        <w:t>number</w:t>
      </w:r>
      <w:r w:rsidR="001715F8" w:rsidRPr="001715F8">
        <w:rPr>
          <w:i/>
          <w:sz w:val="14"/>
        </w:rPr>
        <w:t xml:space="preserve"> </w:t>
      </w:r>
      <w:r w:rsidR="001715F8" w:rsidRPr="001715F8">
        <w:rPr>
          <w:i/>
          <w:sz w:val="14"/>
          <w:lang w:val="en-US"/>
        </w:rPr>
        <w:t>of</w:t>
      </w:r>
      <w:r w:rsidR="001715F8" w:rsidRPr="001715F8">
        <w:rPr>
          <w:i/>
          <w:sz w:val="14"/>
        </w:rPr>
        <w:t xml:space="preserve"> </w:t>
      </w:r>
      <w:r w:rsidR="001715F8" w:rsidRPr="001715F8">
        <w:rPr>
          <w:i/>
          <w:sz w:val="14"/>
          <w:lang w:val="en-US"/>
        </w:rPr>
        <w:t>the</w:t>
      </w:r>
      <w:r w:rsidR="001715F8" w:rsidRPr="001715F8">
        <w:rPr>
          <w:i/>
          <w:sz w:val="14"/>
        </w:rPr>
        <w:t xml:space="preserve"> </w:t>
      </w:r>
      <w:r w:rsidR="001715F8" w:rsidRPr="001715F8">
        <w:rPr>
          <w:i/>
          <w:sz w:val="14"/>
          <w:lang w:val="en-US"/>
        </w:rPr>
        <w:t>taxpayer</w:t>
      </w:r>
      <w:r w:rsidR="001715F8" w:rsidRPr="001715F8">
        <w:rPr>
          <w:i/>
          <w:sz w:val="14"/>
        </w:rPr>
        <w:t>'</w:t>
      </w:r>
      <w:r w:rsidR="001715F8" w:rsidRPr="001715F8">
        <w:rPr>
          <w:i/>
          <w:sz w:val="14"/>
          <w:lang w:val="en-US"/>
        </w:rPr>
        <w:t>s</w:t>
      </w:r>
      <w:r w:rsidR="001715F8" w:rsidRPr="001715F8">
        <w:rPr>
          <w:i/>
          <w:sz w:val="14"/>
        </w:rPr>
        <w:t xml:space="preserve"> </w:t>
      </w:r>
      <w:r w:rsidR="001715F8" w:rsidRPr="001715F8">
        <w:rPr>
          <w:i/>
          <w:sz w:val="14"/>
          <w:lang w:val="en-US"/>
        </w:rPr>
        <w:t>registration</w:t>
      </w:r>
      <w:r w:rsidR="001715F8" w:rsidRPr="001715F8">
        <w:rPr>
          <w:i/>
          <w:sz w:val="14"/>
        </w:rPr>
        <w:t xml:space="preserve"> </w:t>
      </w:r>
      <w:r w:rsidR="001715F8" w:rsidRPr="001715F8">
        <w:rPr>
          <w:i/>
          <w:sz w:val="14"/>
          <w:lang w:val="en-US"/>
        </w:rPr>
        <w:t>card</w:t>
      </w:r>
      <w:r w:rsidR="001715F8" w:rsidRPr="001715F8">
        <w:rPr>
          <w:i/>
          <w:sz w:val="14"/>
        </w:rPr>
        <w:t xml:space="preserve"> </w:t>
      </w:r>
      <w:r w:rsidR="001715F8" w:rsidRPr="001715F8">
        <w:rPr>
          <w:i/>
          <w:sz w:val="14"/>
          <w:lang w:val="en-US"/>
        </w:rPr>
        <w:t>Ukraine</w:t>
      </w:r>
      <w:r w:rsidR="001715F8" w:rsidRPr="001715F8">
        <w:rPr>
          <w:i/>
          <w:sz w:val="14"/>
        </w:rPr>
        <w:t xml:space="preserve"> (</w:t>
      </w:r>
      <w:r w:rsidR="001715F8" w:rsidRPr="001715F8">
        <w:rPr>
          <w:i/>
          <w:sz w:val="14"/>
          <w:lang w:val="en-US"/>
        </w:rPr>
        <w:t>or</w:t>
      </w:r>
      <w:r w:rsidR="001715F8" w:rsidRPr="001715F8">
        <w:rPr>
          <w:i/>
          <w:sz w:val="14"/>
        </w:rPr>
        <w:t xml:space="preserve"> </w:t>
      </w:r>
      <w:r w:rsidR="001715F8" w:rsidRPr="001715F8">
        <w:rPr>
          <w:i/>
          <w:sz w:val="14"/>
          <w:lang w:val="en-US"/>
        </w:rPr>
        <w:t>identification</w:t>
      </w:r>
      <w:r w:rsidR="001715F8" w:rsidRPr="001715F8">
        <w:rPr>
          <w:i/>
          <w:sz w:val="14"/>
        </w:rPr>
        <w:t xml:space="preserve"> </w:t>
      </w:r>
      <w:r w:rsidR="001715F8" w:rsidRPr="001715F8">
        <w:rPr>
          <w:i/>
          <w:sz w:val="14"/>
          <w:lang w:val="en-US"/>
        </w:rPr>
        <w:t>number</w:t>
      </w:r>
      <w:r w:rsidR="001715F8" w:rsidRPr="001715F8">
        <w:rPr>
          <w:i/>
          <w:sz w:val="14"/>
        </w:rPr>
        <w:t xml:space="preserve"> </w:t>
      </w:r>
      <w:r w:rsidR="001715F8" w:rsidRPr="001715F8">
        <w:rPr>
          <w:i/>
          <w:sz w:val="14"/>
          <w:lang w:val="en-US"/>
        </w:rPr>
        <w:t>from</w:t>
      </w:r>
      <w:r w:rsidR="001715F8" w:rsidRPr="001715F8">
        <w:rPr>
          <w:i/>
          <w:sz w:val="14"/>
        </w:rPr>
        <w:t xml:space="preserve"> </w:t>
      </w:r>
      <w:r w:rsidR="001715F8" w:rsidRPr="001715F8">
        <w:rPr>
          <w:i/>
          <w:sz w:val="14"/>
          <w:lang w:val="en-US"/>
        </w:rPr>
        <w:t>the</w:t>
      </w:r>
      <w:r w:rsidR="001715F8" w:rsidRPr="001715F8">
        <w:rPr>
          <w:i/>
          <w:sz w:val="14"/>
        </w:rPr>
        <w:t xml:space="preserve"> </w:t>
      </w:r>
      <w:r w:rsidR="001715F8" w:rsidRPr="001715F8">
        <w:rPr>
          <w:i/>
          <w:sz w:val="14"/>
          <w:lang w:val="en-US"/>
        </w:rPr>
        <w:t>State</w:t>
      </w:r>
      <w:r w:rsidR="001715F8" w:rsidRPr="001715F8">
        <w:rPr>
          <w:i/>
          <w:sz w:val="14"/>
        </w:rPr>
        <w:t xml:space="preserve"> </w:t>
      </w:r>
      <w:r w:rsidR="001715F8" w:rsidRPr="001715F8">
        <w:rPr>
          <w:i/>
          <w:sz w:val="14"/>
          <w:lang w:val="en-US"/>
        </w:rPr>
        <w:t>Register</w:t>
      </w:r>
      <w:r w:rsidR="001715F8" w:rsidRPr="001715F8">
        <w:rPr>
          <w:i/>
          <w:sz w:val="14"/>
        </w:rPr>
        <w:t xml:space="preserve"> </w:t>
      </w:r>
      <w:r w:rsidR="001715F8" w:rsidRPr="001715F8">
        <w:rPr>
          <w:i/>
          <w:sz w:val="14"/>
          <w:lang w:val="en-US"/>
        </w:rPr>
        <w:t>of</w:t>
      </w:r>
      <w:r w:rsidR="001715F8" w:rsidRPr="001715F8">
        <w:rPr>
          <w:i/>
          <w:sz w:val="14"/>
        </w:rPr>
        <w:t xml:space="preserve"> </w:t>
      </w:r>
      <w:r w:rsidR="001715F8" w:rsidRPr="001715F8">
        <w:rPr>
          <w:i/>
          <w:sz w:val="14"/>
          <w:lang w:val="en-US"/>
        </w:rPr>
        <w:t>natural</w:t>
      </w:r>
      <w:r w:rsidR="001715F8" w:rsidRPr="001715F8">
        <w:rPr>
          <w:i/>
          <w:sz w:val="14"/>
        </w:rPr>
        <w:t xml:space="preserve"> </w:t>
      </w:r>
      <w:r w:rsidR="001715F8" w:rsidRPr="001715F8">
        <w:rPr>
          <w:i/>
          <w:sz w:val="14"/>
          <w:lang w:val="en-US"/>
        </w:rPr>
        <w:t>persons</w:t>
      </w:r>
      <w:r w:rsidR="001715F8" w:rsidRPr="001715F8">
        <w:rPr>
          <w:i/>
          <w:sz w:val="14"/>
        </w:rPr>
        <w:t xml:space="preserve"> - </w:t>
      </w:r>
      <w:r w:rsidR="001715F8" w:rsidRPr="001715F8">
        <w:rPr>
          <w:i/>
          <w:sz w:val="14"/>
          <w:lang w:val="en-US"/>
        </w:rPr>
        <w:t>taxpayers</w:t>
      </w:r>
      <w:r w:rsidR="001715F8" w:rsidRPr="001715F8">
        <w:rPr>
          <w:i/>
          <w:sz w:val="14"/>
        </w:rPr>
        <w:t xml:space="preserve"> </w:t>
      </w:r>
      <w:r w:rsidR="001715F8" w:rsidRPr="001715F8">
        <w:rPr>
          <w:i/>
          <w:sz w:val="14"/>
          <w:lang w:val="en-US"/>
        </w:rPr>
        <w:t>and</w:t>
      </w:r>
      <w:r w:rsidR="001715F8" w:rsidRPr="001715F8">
        <w:rPr>
          <w:i/>
          <w:sz w:val="14"/>
        </w:rPr>
        <w:t xml:space="preserve"> </w:t>
      </w:r>
      <w:r w:rsidR="001715F8" w:rsidRPr="001715F8">
        <w:rPr>
          <w:i/>
          <w:sz w:val="14"/>
          <w:lang w:val="en-US"/>
        </w:rPr>
        <w:t>other</w:t>
      </w:r>
      <w:r w:rsidR="001715F8" w:rsidRPr="001715F8">
        <w:rPr>
          <w:i/>
          <w:sz w:val="14"/>
        </w:rPr>
        <w:t xml:space="preserve"> </w:t>
      </w:r>
      <w:r w:rsidR="001715F8" w:rsidRPr="001715F8">
        <w:rPr>
          <w:i/>
          <w:sz w:val="14"/>
          <w:lang w:val="en-US"/>
        </w:rPr>
        <w:t>mandatory</w:t>
      </w:r>
      <w:r w:rsidR="001715F8" w:rsidRPr="001715F8">
        <w:rPr>
          <w:i/>
          <w:sz w:val="14"/>
        </w:rPr>
        <w:t xml:space="preserve"> </w:t>
      </w:r>
      <w:r w:rsidR="001715F8" w:rsidRPr="001715F8">
        <w:rPr>
          <w:i/>
          <w:sz w:val="14"/>
          <w:lang w:val="en-US"/>
        </w:rPr>
        <w:t>payments</w:t>
      </w:r>
      <w:r w:rsidR="001715F8" w:rsidRPr="001715F8">
        <w:rPr>
          <w:i/>
          <w:sz w:val="14"/>
        </w:rPr>
        <w:t xml:space="preserve">) </w:t>
      </w:r>
      <w:r w:rsidR="001715F8" w:rsidRPr="001715F8">
        <w:rPr>
          <w:i/>
          <w:sz w:val="14"/>
          <w:lang w:val="en-US"/>
        </w:rPr>
        <w:t>or</w:t>
      </w:r>
      <w:r w:rsidR="001715F8" w:rsidRPr="001715F8">
        <w:rPr>
          <w:i/>
          <w:sz w:val="14"/>
        </w:rPr>
        <w:t xml:space="preserve"> </w:t>
      </w:r>
      <w:r w:rsidR="001715F8" w:rsidRPr="001715F8">
        <w:rPr>
          <w:i/>
          <w:sz w:val="14"/>
          <w:lang w:val="en-US"/>
        </w:rPr>
        <w:t>number</w:t>
      </w:r>
      <w:r w:rsidR="001715F8" w:rsidRPr="001715F8">
        <w:rPr>
          <w:i/>
          <w:sz w:val="14"/>
        </w:rPr>
        <w:t xml:space="preserve"> (</w:t>
      </w:r>
      <w:r w:rsidR="001715F8" w:rsidRPr="001715F8">
        <w:rPr>
          <w:i/>
          <w:sz w:val="14"/>
          <w:lang w:val="en-US"/>
        </w:rPr>
        <w:t>and</w:t>
      </w:r>
      <w:r w:rsidR="001715F8" w:rsidRPr="001715F8">
        <w:rPr>
          <w:i/>
          <w:sz w:val="14"/>
        </w:rPr>
        <w:t xml:space="preserve"> </w:t>
      </w:r>
      <w:r w:rsidR="001715F8" w:rsidRPr="001715F8">
        <w:rPr>
          <w:i/>
          <w:sz w:val="14"/>
          <w:lang w:val="en-US"/>
        </w:rPr>
        <w:t>availability</w:t>
      </w:r>
      <w:r w:rsidR="001715F8" w:rsidRPr="001715F8">
        <w:rPr>
          <w:i/>
          <w:sz w:val="14"/>
        </w:rPr>
        <w:t xml:space="preserve"> - </w:t>
      </w:r>
      <w:r w:rsidR="001715F8" w:rsidRPr="001715F8">
        <w:rPr>
          <w:i/>
          <w:sz w:val="14"/>
          <w:lang w:val="en-US"/>
        </w:rPr>
        <w:t>series</w:t>
      </w:r>
      <w:r w:rsidR="001715F8" w:rsidRPr="001715F8">
        <w:rPr>
          <w:i/>
          <w:sz w:val="14"/>
        </w:rPr>
        <w:t xml:space="preserve">) </w:t>
      </w:r>
      <w:r w:rsidR="001715F8" w:rsidRPr="001715F8">
        <w:rPr>
          <w:i/>
          <w:sz w:val="14"/>
          <w:lang w:val="en-US"/>
        </w:rPr>
        <w:t>passport</w:t>
      </w:r>
      <w:r w:rsidR="001715F8" w:rsidRPr="001715F8">
        <w:rPr>
          <w:i/>
          <w:sz w:val="14"/>
        </w:rPr>
        <w:t xml:space="preserve"> </w:t>
      </w:r>
      <w:r w:rsidR="001715F8" w:rsidRPr="001715F8">
        <w:rPr>
          <w:i/>
          <w:sz w:val="14"/>
          <w:lang w:val="en-US"/>
        </w:rPr>
        <w:t>of</w:t>
      </w:r>
      <w:r w:rsidR="001715F8" w:rsidRPr="001715F8">
        <w:rPr>
          <w:i/>
          <w:sz w:val="14"/>
        </w:rPr>
        <w:t xml:space="preserve"> </w:t>
      </w:r>
      <w:r w:rsidR="001715F8" w:rsidRPr="001715F8">
        <w:rPr>
          <w:i/>
          <w:sz w:val="14"/>
          <w:lang w:val="en-US"/>
        </w:rPr>
        <w:t>the</w:t>
      </w:r>
      <w:r w:rsidR="001715F8" w:rsidRPr="001715F8">
        <w:rPr>
          <w:i/>
          <w:sz w:val="14"/>
        </w:rPr>
        <w:t xml:space="preserve"> </w:t>
      </w:r>
      <w:r w:rsidR="001715F8" w:rsidRPr="001715F8">
        <w:rPr>
          <w:i/>
          <w:sz w:val="14"/>
          <w:lang w:val="en-US"/>
        </w:rPr>
        <w:t>citizen</w:t>
      </w:r>
      <w:r w:rsidR="001715F8" w:rsidRPr="001715F8">
        <w:rPr>
          <w:i/>
          <w:sz w:val="14"/>
        </w:rPr>
        <w:t xml:space="preserve"> </w:t>
      </w:r>
      <w:r w:rsidR="001715F8" w:rsidRPr="001715F8">
        <w:rPr>
          <w:i/>
          <w:sz w:val="14"/>
          <w:lang w:val="en-US"/>
        </w:rPr>
        <w:t>of</w:t>
      </w:r>
      <w:r w:rsidR="001715F8" w:rsidRPr="001715F8">
        <w:rPr>
          <w:i/>
          <w:sz w:val="14"/>
        </w:rPr>
        <w:t xml:space="preserve"> </w:t>
      </w:r>
      <w:r w:rsidR="001715F8" w:rsidRPr="001715F8">
        <w:rPr>
          <w:i/>
          <w:sz w:val="14"/>
          <w:lang w:val="en-US"/>
        </w:rPr>
        <w:t>Ukraine</w:t>
      </w:r>
      <w:r w:rsidR="001715F8" w:rsidRPr="001715F8">
        <w:rPr>
          <w:i/>
          <w:sz w:val="14"/>
        </w:rPr>
        <w:t xml:space="preserve">, </w:t>
      </w:r>
      <w:r w:rsidR="001715F8" w:rsidRPr="001715F8">
        <w:rPr>
          <w:i/>
          <w:sz w:val="14"/>
          <w:lang w:val="en-US"/>
        </w:rPr>
        <w:t>which</w:t>
      </w:r>
      <w:r w:rsidR="001715F8" w:rsidRPr="001715F8">
        <w:rPr>
          <w:i/>
          <w:sz w:val="14"/>
        </w:rPr>
        <w:t xml:space="preserve"> </w:t>
      </w:r>
      <w:r w:rsidR="001715F8" w:rsidRPr="001715F8">
        <w:rPr>
          <w:i/>
          <w:sz w:val="14"/>
          <w:lang w:val="en-US"/>
        </w:rPr>
        <w:t>bear</w:t>
      </w:r>
      <w:r w:rsidR="001715F8" w:rsidRPr="001715F8">
        <w:rPr>
          <w:i/>
          <w:sz w:val="14"/>
        </w:rPr>
        <w:t xml:space="preserve"> </w:t>
      </w:r>
      <w:r w:rsidR="001715F8" w:rsidRPr="001715F8">
        <w:rPr>
          <w:i/>
          <w:sz w:val="14"/>
          <w:lang w:val="en-US"/>
        </w:rPr>
        <w:t>the</w:t>
      </w:r>
      <w:r w:rsidR="001715F8" w:rsidRPr="001715F8">
        <w:rPr>
          <w:i/>
          <w:sz w:val="14"/>
        </w:rPr>
        <w:t xml:space="preserve"> </w:t>
      </w:r>
      <w:r w:rsidR="001715F8" w:rsidRPr="001715F8">
        <w:rPr>
          <w:i/>
          <w:sz w:val="14"/>
          <w:lang w:val="en-US"/>
        </w:rPr>
        <w:t>mark</w:t>
      </w:r>
      <w:r w:rsidR="001715F8" w:rsidRPr="001715F8">
        <w:rPr>
          <w:i/>
          <w:sz w:val="14"/>
        </w:rPr>
        <w:t xml:space="preserve"> </w:t>
      </w:r>
      <w:r w:rsidR="001715F8" w:rsidRPr="001715F8">
        <w:rPr>
          <w:i/>
          <w:sz w:val="14"/>
          <w:lang w:val="en-US"/>
        </w:rPr>
        <w:t>to</w:t>
      </w:r>
      <w:r w:rsidR="001715F8" w:rsidRPr="001715F8">
        <w:rPr>
          <w:i/>
          <w:sz w:val="14"/>
        </w:rPr>
        <w:t xml:space="preserve"> </w:t>
      </w:r>
      <w:r w:rsidR="001715F8" w:rsidRPr="001715F8">
        <w:rPr>
          <w:i/>
          <w:sz w:val="14"/>
          <w:lang w:val="en-US"/>
        </w:rPr>
        <w:t>refuse</w:t>
      </w:r>
      <w:r w:rsidR="001715F8" w:rsidRPr="001715F8">
        <w:rPr>
          <w:i/>
          <w:sz w:val="14"/>
        </w:rPr>
        <w:t xml:space="preserve"> </w:t>
      </w:r>
      <w:r w:rsidR="001715F8" w:rsidRPr="001715F8">
        <w:rPr>
          <w:i/>
          <w:sz w:val="14"/>
          <w:lang w:val="en-US"/>
        </w:rPr>
        <w:t>acceptance</w:t>
      </w:r>
      <w:r w:rsidR="001715F8" w:rsidRPr="001715F8">
        <w:rPr>
          <w:i/>
          <w:sz w:val="14"/>
        </w:rPr>
        <w:t xml:space="preserve"> </w:t>
      </w:r>
      <w:r w:rsidR="001715F8" w:rsidRPr="001715F8">
        <w:rPr>
          <w:i/>
          <w:sz w:val="14"/>
          <w:lang w:val="en-US"/>
        </w:rPr>
        <w:t>of</w:t>
      </w:r>
      <w:r w:rsidR="001715F8" w:rsidRPr="001715F8">
        <w:rPr>
          <w:i/>
          <w:sz w:val="14"/>
        </w:rPr>
        <w:t xml:space="preserve"> </w:t>
      </w:r>
      <w:r w:rsidR="001715F8" w:rsidRPr="001715F8">
        <w:rPr>
          <w:i/>
          <w:sz w:val="14"/>
          <w:lang w:val="en-US"/>
        </w:rPr>
        <w:t>the</w:t>
      </w:r>
      <w:r w:rsidR="001715F8" w:rsidRPr="001715F8">
        <w:rPr>
          <w:i/>
          <w:sz w:val="14"/>
        </w:rPr>
        <w:t xml:space="preserve"> </w:t>
      </w:r>
      <w:r w:rsidR="001715F8" w:rsidRPr="001715F8">
        <w:rPr>
          <w:i/>
          <w:sz w:val="14"/>
          <w:lang w:val="en-US"/>
        </w:rPr>
        <w:t>registration</w:t>
      </w:r>
      <w:r w:rsidR="001715F8" w:rsidRPr="001715F8">
        <w:rPr>
          <w:i/>
          <w:sz w:val="14"/>
        </w:rPr>
        <w:t xml:space="preserve"> </w:t>
      </w:r>
      <w:r w:rsidR="001715F8" w:rsidRPr="001715F8">
        <w:rPr>
          <w:i/>
          <w:sz w:val="14"/>
          <w:lang w:val="en-US"/>
        </w:rPr>
        <w:t>number</w:t>
      </w:r>
      <w:r w:rsidR="001715F8" w:rsidRPr="001715F8">
        <w:rPr>
          <w:i/>
          <w:sz w:val="14"/>
        </w:rPr>
        <w:t xml:space="preserve"> </w:t>
      </w:r>
      <w:r w:rsidR="001715F8" w:rsidRPr="001715F8">
        <w:rPr>
          <w:i/>
          <w:sz w:val="14"/>
          <w:lang w:val="en-US"/>
        </w:rPr>
        <w:t>taxpayer</w:t>
      </w:r>
      <w:r w:rsidR="001715F8" w:rsidRPr="001715F8">
        <w:rPr>
          <w:i/>
          <w:sz w:val="14"/>
        </w:rPr>
        <w:t>'</w:t>
      </w:r>
      <w:r w:rsidR="001715F8" w:rsidRPr="001715F8">
        <w:rPr>
          <w:i/>
          <w:sz w:val="14"/>
          <w:lang w:val="en-US"/>
        </w:rPr>
        <w:t>s</w:t>
      </w:r>
      <w:r w:rsidR="001715F8" w:rsidRPr="001715F8">
        <w:rPr>
          <w:i/>
          <w:sz w:val="14"/>
        </w:rPr>
        <w:t xml:space="preserve"> </w:t>
      </w:r>
      <w:r w:rsidR="001715F8" w:rsidRPr="001715F8">
        <w:rPr>
          <w:i/>
          <w:sz w:val="14"/>
          <w:lang w:val="en-US"/>
        </w:rPr>
        <w:t>registration</w:t>
      </w:r>
      <w:r w:rsidR="001715F8" w:rsidRPr="001715F8">
        <w:rPr>
          <w:i/>
          <w:sz w:val="14"/>
        </w:rPr>
        <w:t xml:space="preserve"> </w:t>
      </w:r>
      <w:r w:rsidR="001715F8" w:rsidRPr="001715F8">
        <w:rPr>
          <w:i/>
          <w:sz w:val="14"/>
          <w:lang w:val="en-US"/>
        </w:rPr>
        <w:t>card</w:t>
      </w:r>
      <w:r w:rsidR="001715F8" w:rsidRPr="001715F8">
        <w:rPr>
          <w:i/>
          <w:sz w:val="14"/>
        </w:rPr>
        <w:t xml:space="preserve"> </w:t>
      </w:r>
      <w:r w:rsidR="001715F8" w:rsidRPr="001715F8">
        <w:rPr>
          <w:i/>
          <w:sz w:val="14"/>
          <w:lang w:val="en-US"/>
        </w:rPr>
        <w:t>or</w:t>
      </w:r>
      <w:r w:rsidR="001715F8" w:rsidRPr="001715F8">
        <w:rPr>
          <w:i/>
          <w:sz w:val="14"/>
        </w:rPr>
        <w:t xml:space="preserve"> </w:t>
      </w:r>
      <w:r w:rsidR="001715F8" w:rsidRPr="001715F8">
        <w:rPr>
          <w:i/>
          <w:sz w:val="14"/>
          <w:lang w:val="en-US"/>
        </w:rPr>
        <w:t>passport</w:t>
      </w:r>
      <w:r w:rsidR="001715F8" w:rsidRPr="001715F8">
        <w:rPr>
          <w:i/>
          <w:sz w:val="14"/>
        </w:rPr>
        <w:t xml:space="preserve"> </w:t>
      </w:r>
      <w:r w:rsidR="001715F8" w:rsidRPr="001715F8">
        <w:rPr>
          <w:i/>
          <w:sz w:val="14"/>
          <w:lang w:val="en-US"/>
        </w:rPr>
        <w:t>number</w:t>
      </w:r>
      <w:r w:rsidR="001715F8" w:rsidRPr="001715F8">
        <w:rPr>
          <w:i/>
          <w:sz w:val="14"/>
        </w:rPr>
        <w:t xml:space="preserve"> </w:t>
      </w:r>
      <w:r w:rsidR="001715F8" w:rsidRPr="001715F8">
        <w:rPr>
          <w:i/>
          <w:sz w:val="14"/>
          <w:lang w:val="en-US"/>
        </w:rPr>
        <w:t>Ukraine</w:t>
      </w:r>
      <w:r w:rsidR="001715F8" w:rsidRPr="001715F8">
        <w:rPr>
          <w:i/>
          <w:sz w:val="14"/>
        </w:rPr>
        <w:t xml:space="preserve"> </w:t>
      </w:r>
      <w:r w:rsidR="001715F8" w:rsidRPr="001715F8">
        <w:rPr>
          <w:i/>
          <w:sz w:val="14"/>
          <w:lang w:val="en-US"/>
        </w:rPr>
        <w:t>with</w:t>
      </w:r>
      <w:r w:rsidR="001715F8" w:rsidRPr="001715F8">
        <w:rPr>
          <w:i/>
          <w:sz w:val="14"/>
        </w:rPr>
        <w:t xml:space="preserve"> </w:t>
      </w:r>
      <w:r w:rsidR="001715F8" w:rsidRPr="001715F8">
        <w:rPr>
          <w:i/>
          <w:sz w:val="14"/>
          <w:lang w:val="en-US"/>
        </w:rPr>
        <w:t>a</w:t>
      </w:r>
      <w:r w:rsidR="001715F8" w:rsidRPr="001715F8">
        <w:rPr>
          <w:i/>
          <w:sz w:val="14"/>
        </w:rPr>
        <w:t xml:space="preserve"> </w:t>
      </w:r>
      <w:r w:rsidR="001715F8" w:rsidRPr="001715F8">
        <w:rPr>
          <w:i/>
          <w:sz w:val="14"/>
          <w:lang w:val="en-US"/>
        </w:rPr>
        <w:t>record</w:t>
      </w:r>
      <w:r w:rsidR="001715F8" w:rsidRPr="001715F8">
        <w:rPr>
          <w:i/>
          <w:sz w:val="14"/>
        </w:rPr>
        <w:t xml:space="preserve"> </w:t>
      </w:r>
      <w:r w:rsidR="001715F8" w:rsidRPr="001715F8">
        <w:rPr>
          <w:i/>
          <w:sz w:val="14"/>
          <w:lang w:val="en-US"/>
        </w:rPr>
        <w:t>of</w:t>
      </w:r>
      <w:r w:rsidR="001715F8" w:rsidRPr="001715F8">
        <w:rPr>
          <w:i/>
          <w:sz w:val="14"/>
        </w:rPr>
        <w:t xml:space="preserve"> </w:t>
      </w:r>
      <w:r w:rsidR="001715F8" w:rsidRPr="001715F8">
        <w:rPr>
          <w:i/>
          <w:sz w:val="14"/>
          <w:lang w:val="en-US"/>
        </w:rPr>
        <w:t>decision</w:t>
      </w:r>
      <w:r w:rsidR="001715F8" w:rsidRPr="001715F8">
        <w:rPr>
          <w:i/>
          <w:sz w:val="14"/>
        </w:rPr>
        <w:t xml:space="preserve"> </w:t>
      </w:r>
      <w:r w:rsidR="001715F8" w:rsidRPr="001715F8">
        <w:rPr>
          <w:i/>
          <w:sz w:val="14"/>
          <w:lang w:val="en-US"/>
        </w:rPr>
        <w:t>to</w:t>
      </w:r>
      <w:r w:rsidR="001715F8" w:rsidRPr="001715F8">
        <w:rPr>
          <w:i/>
          <w:sz w:val="14"/>
        </w:rPr>
        <w:t xml:space="preserve"> </w:t>
      </w:r>
      <w:r w:rsidR="001715F8" w:rsidRPr="001715F8">
        <w:rPr>
          <w:i/>
          <w:sz w:val="14"/>
          <w:lang w:val="en-US"/>
        </w:rPr>
        <w:t>refuse</w:t>
      </w:r>
      <w:r w:rsidR="001715F8" w:rsidRPr="001715F8">
        <w:rPr>
          <w:i/>
          <w:sz w:val="14"/>
        </w:rPr>
        <w:t xml:space="preserve"> </w:t>
      </w:r>
      <w:r w:rsidR="001715F8" w:rsidRPr="001715F8">
        <w:rPr>
          <w:i/>
          <w:sz w:val="14"/>
          <w:lang w:val="en-US"/>
        </w:rPr>
        <w:t>the</w:t>
      </w:r>
      <w:r w:rsidR="001715F8" w:rsidRPr="001715F8">
        <w:rPr>
          <w:i/>
          <w:sz w:val="14"/>
        </w:rPr>
        <w:t xml:space="preserve"> </w:t>
      </w:r>
      <w:r w:rsidR="001715F8" w:rsidRPr="001715F8">
        <w:rPr>
          <w:i/>
          <w:sz w:val="14"/>
          <w:lang w:val="en-US"/>
        </w:rPr>
        <w:t>registration</w:t>
      </w:r>
      <w:r w:rsidR="001715F8" w:rsidRPr="001715F8">
        <w:rPr>
          <w:i/>
          <w:sz w:val="14"/>
        </w:rPr>
        <w:t xml:space="preserve"> </w:t>
      </w:r>
      <w:r w:rsidR="001715F8" w:rsidRPr="001715F8">
        <w:rPr>
          <w:i/>
          <w:sz w:val="14"/>
          <w:lang w:val="en-US"/>
        </w:rPr>
        <w:t>number</w:t>
      </w:r>
      <w:r w:rsidR="001715F8" w:rsidRPr="001715F8">
        <w:rPr>
          <w:i/>
          <w:sz w:val="14"/>
        </w:rPr>
        <w:t xml:space="preserve"> </w:t>
      </w:r>
      <w:r w:rsidR="001715F8" w:rsidRPr="001715F8">
        <w:rPr>
          <w:i/>
          <w:sz w:val="14"/>
          <w:lang w:val="en-US"/>
        </w:rPr>
        <w:t>taxpayer</w:t>
      </w:r>
      <w:r w:rsidR="001715F8" w:rsidRPr="001715F8">
        <w:rPr>
          <w:i/>
          <w:sz w:val="14"/>
        </w:rPr>
        <w:t>'</w:t>
      </w:r>
      <w:r w:rsidR="001715F8" w:rsidRPr="001715F8">
        <w:rPr>
          <w:i/>
          <w:sz w:val="14"/>
          <w:lang w:val="en-US"/>
        </w:rPr>
        <w:t>s</w:t>
      </w:r>
      <w:r w:rsidR="001715F8" w:rsidRPr="001715F8">
        <w:rPr>
          <w:i/>
          <w:sz w:val="14"/>
        </w:rPr>
        <w:t xml:space="preserve"> </w:t>
      </w:r>
      <w:r w:rsidR="001715F8" w:rsidRPr="001715F8">
        <w:rPr>
          <w:i/>
          <w:sz w:val="14"/>
          <w:lang w:val="en-US"/>
        </w:rPr>
        <w:t>registration</w:t>
      </w:r>
      <w:r w:rsidR="001715F8" w:rsidRPr="001715F8">
        <w:rPr>
          <w:i/>
          <w:sz w:val="14"/>
        </w:rPr>
        <w:t xml:space="preserve"> </w:t>
      </w:r>
      <w:r w:rsidR="001715F8" w:rsidRPr="001715F8">
        <w:rPr>
          <w:i/>
          <w:sz w:val="14"/>
          <w:lang w:val="en-US"/>
        </w:rPr>
        <w:t>card</w:t>
      </w:r>
      <w:r w:rsidR="001715F8" w:rsidRPr="001715F8">
        <w:rPr>
          <w:i/>
          <w:sz w:val="14"/>
        </w:rPr>
        <w:t xml:space="preserve"> </w:t>
      </w:r>
      <w:r w:rsidR="001715F8" w:rsidRPr="001715F8">
        <w:rPr>
          <w:i/>
          <w:sz w:val="14"/>
          <w:lang w:val="en-US"/>
        </w:rPr>
        <w:t>Ukraine</w:t>
      </w:r>
      <w:r w:rsidR="001715F8" w:rsidRPr="001715F8">
        <w:rPr>
          <w:i/>
          <w:sz w:val="14"/>
        </w:rPr>
        <w:t xml:space="preserve"> </w:t>
      </w:r>
      <w:r w:rsidR="001715F8" w:rsidRPr="001715F8">
        <w:rPr>
          <w:i/>
          <w:sz w:val="14"/>
          <w:lang w:val="en-US"/>
        </w:rPr>
        <w:t>contactless</w:t>
      </w:r>
      <w:r w:rsidR="001715F8" w:rsidRPr="001715F8">
        <w:rPr>
          <w:i/>
          <w:sz w:val="14"/>
        </w:rPr>
        <w:t xml:space="preserve"> </w:t>
      </w:r>
      <w:r w:rsidR="001715F8" w:rsidRPr="001715F8">
        <w:rPr>
          <w:i/>
          <w:sz w:val="14"/>
          <w:lang w:val="en-US"/>
        </w:rPr>
        <w:t>electronic</w:t>
      </w:r>
      <w:r w:rsidR="001715F8" w:rsidRPr="001715F8">
        <w:rPr>
          <w:i/>
          <w:sz w:val="14"/>
        </w:rPr>
        <w:t xml:space="preserve"> </w:t>
      </w:r>
      <w:r w:rsidR="001715F8" w:rsidRPr="001715F8">
        <w:rPr>
          <w:i/>
          <w:sz w:val="14"/>
          <w:lang w:val="en-US"/>
        </w:rPr>
        <w:t>media</w:t>
      </w:r>
      <w:r w:rsidR="001715F8" w:rsidRPr="001715F8">
        <w:rPr>
          <w:i/>
          <w:sz w:val="14"/>
        </w:rPr>
        <w:t xml:space="preserve"> (</w:t>
      </w:r>
      <w:r w:rsidR="001715F8" w:rsidRPr="001715F8">
        <w:rPr>
          <w:i/>
          <w:sz w:val="14"/>
          <w:lang w:val="en-US"/>
        </w:rPr>
        <w:t>for</w:t>
      </w:r>
      <w:r w:rsidR="001715F8" w:rsidRPr="001715F8">
        <w:rPr>
          <w:i/>
          <w:sz w:val="14"/>
        </w:rPr>
        <w:t xml:space="preserve"> </w:t>
      </w:r>
      <w:r w:rsidR="001715F8" w:rsidRPr="001715F8">
        <w:rPr>
          <w:i/>
          <w:sz w:val="14"/>
          <w:lang w:val="en-US"/>
        </w:rPr>
        <w:t>resident</w:t>
      </w:r>
      <w:r w:rsidR="001715F8" w:rsidRPr="001715F8">
        <w:rPr>
          <w:i/>
          <w:sz w:val="14"/>
        </w:rPr>
        <w:t xml:space="preserve"> </w:t>
      </w:r>
      <w:r w:rsidR="001715F8" w:rsidRPr="001715F8">
        <w:rPr>
          <w:i/>
          <w:sz w:val="14"/>
          <w:lang w:val="en-US"/>
        </w:rPr>
        <w:t>required</w:t>
      </w:r>
      <w:r w:rsidR="001715F8" w:rsidRPr="001715F8">
        <w:rPr>
          <w:i/>
          <w:sz w:val="14"/>
        </w:rPr>
        <w:t xml:space="preserve">); </w:t>
      </w:r>
      <w:r w:rsidR="001715F8" w:rsidRPr="001715F8">
        <w:rPr>
          <w:i/>
          <w:sz w:val="14"/>
          <w:lang w:val="en-US"/>
        </w:rPr>
        <w:t>citizenship</w:t>
      </w:r>
      <w:r w:rsidR="001715F8" w:rsidRPr="001715F8">
        <w:rPr>
          <w:i/>
          <w:sz w:val="14"/>
        </w:rPr>
        <w:t xml:space="preserve"> ( </w:t>
      </w:r>
      <w:r w:rsidR="001715F8" w:rsidRPr="001715F8">
        <w:rPr>
          <w:i/>
          <w:sz w:val="14"/>
          <w:lang w:val="en-US"/>
        </w:rPr>
        <w:t>for</w:t>
      </w:r>
      <w:r w:rsidR="001715F8" w:rsidRPr="001715F8">
        <w:rPr>
          <w:i/>
          <w:sz w:val="14"/>
        </w:rPr>
        <w:t xml:space="preserve"> </w:t>
      </w:r>
      <w:r w:rsidR="001715F8" w:rsidRPr="001715F8">
        <w:rPr>
          <w:i/>
          <w:sz w:val="14"/>
          <w:lang w:val="en-US"/>
        </w:rPr>
        <w:t>non</w:t>
      </w:r>
      <w:r w:rsidR="001715F8" w:rsidRPr="001715F8">
        <w:rPr>
          <w:i/>
          <w:sz w:val="14"/>
        </w:rPr>
        <w:t>-</w:t>
      </w:r>
      <w:r w:rsidR="001715F8" w:rsidRPr="001715F8">
        <w:rPr>
          <w:i/>
          <w:sz w:val="14"/>
          <w:lang w:val="en-US"/>
        </w:rPr>
        <w:t>resident</w:t>
      </w:r>
      <w:r w:rsidR="001715F8" w:rsidRPr="001715F8">
        <w:rPr>
          <w:i/>
          <w:sz w:val="14"/>
        </w:rPr>
        <w:t xml:space="preserve">); </w:t>
      </w:r>
      <w:r w:rsidR="001715F8" w:rsidRPr="001715F8">
        <w:rPr>
          <w:i/>
          <w:sz w:val="14"/>
          <w:lang w:val="en-US"/>
        </w:rPr>
        <w:t>place</w:t>
      </w:r>
      <w:r w:rsidR="001715F8" w:rsidRPr="001715F8">
        <w:rPr>
          <w:i/>
          <w:sz w:val="14"/>
        </w:rPr>
        <w:t xml:space="preserve"> </w:t>
      </w:r>
      <w:r w:rsidR="001715F8" w:rsidRPr="001715F8">
        <w:rPr>
          <w:i/>
          <w:sz w:val="14"/>
          <w:lang w:val="en-US"/>
        </w:rPr>
        <w:t>of</w:t>
      </w:r>
      <w:r w:rsidR="001715F8" w:rsidRPr="001715F8">
        <w:rPr>
          <w:i/>
          <w:sz w:val="14"/>
        </w:rPr>
        <w:t xml:space="preserve"> </w:t>
      </w:r>
      <w:r w:rsidR="001715F8" w:rsidRPr="001715F8">
        <w:rPr>
          <w:i/>
          <w:sz w:val="14"/>
          <w:lang w:val="en-US"/>
        </w:rPr>
        <w:t>residence</w:t>
      </w:r>
      <w:r w:rsidR="001715F8" w:rsidRPr="001715F8">
        <w:rPr>
          <w:i/>
          <w:sz w:val="14"/>
        </w:rPr>
        <w:t xml:space="preserve"> </w:t>
      </w:r>
      <w:r w:rsidR="001715F8" w:rsidRPr="001715F8">
        <w:rPr>
          <w:i/>
          <w:sz w:val="14"/>
          <w:lang w:val="en-US"/>
        </w:rPr>
        <w:t>or</w:t>
      </w:r>
      <w:r w:rsidR="001715F8" w:rsidRPr="001715F8">
        <w:rPr>
          <w:i/>
          <w:sz w:val="14"/>
        </w:rPr>
        <w:t xml:space="preserve"> </w:t>
      </w:r>
      <w:r w:rsidR="001715F8" w:rsidRPr="001715F8">
        <w:rPr>
          <w:i/>
          <w:sz w:val="14"/>
          <w:lang w:val="en-US"/>
        </w:rPr>
        <w:t>location</w:t>
      </w:r>
      <w:r w:rsidR="001715F8" w:rsidRPr="001715F8">
        <w:rPr>
          <w:i/>
          <w:sz w:val="14"/>
        </w:rPr>
        <w:t xml:space="preserve"> (</w:t>
      </w:r>
      <w:r w:rsidR="001715F8" w:rsidRPr="001715F8">
        <w:rPr>
          <w:i/>
          <w:sz w:val="14"/>
          <w:lang w:val="en-US"/>
        </w:rPr>
        <w:t>for</w:t>
      </w:r>
      <w:r w:rsidR="001715F8" w:rsidRPr="001715F8">
        <w:rPr>
          <w:i/>
          <w:sz w:val="14"/>
        </w:rPr>
        <w:t xml:space="preserve"> </w:t>
      </w:r>
      <w:r w:rsidR="001715F8" w:rsidRPr="001715F8">
        <w:rPr>
          <w:i/>
          <w:sz w:val="14"/>
          <w:lang w:val="en-US"/>
        </w:rPr>
        <w:t>resident</w:t>
      </w:r>
      <w:r w:rsidR="001715F8" w:rsidRPr="001715F8">
        <w:rPr>
          <w:i/>
          <w:sz w:val="14"/>
        </w:rPr>
        <w:t>)/ (</w:t>
      </w:r>
      <w:r w:rsidR="001715F8" w:rsidRPr="001715F8">
        <w:rPr>
          <w:i/>
          <w:sz w:val="14"/>
          <w:lang w:val="en-US"/>
        </w:rPr>
        <w:t>place</w:t>
      </w:r>
      <w:r w:rsidR="001715F8" w:rsidRPr="001715F8">
        <w:rPr>
          <w:i/>
          <w:sz w:val="14"/>
        </w:rPr>
        <w:t xml:space="preserve"> </w:t>
      </w:r>
      <w:r w:rsidR="001715F8" w:rsidRPr="001715F8">
        <w:rPr>
          <w:i/>
          <w:sz w:val="14"/>
          <w:lang w:val="en-US"/>
        </w:rPr>
        <w:t>of</w:t>
      </w:r>
      <w:r w:rsidR="001715F8" w:rsidRPr="001715F8">
        <w:rPr>
          <w:i/>
          <w:sz w:val="14"/>
        </w:rPr>
        <w:t xml:space="preserve"> </w:t>
      </w:r>
      <w:r w:rsidR="001715F8" w:rsidRPr="001715F8">
        <w:rPr>
          <w:i/>
          <w:sz w:val="14"/>
          <w:lang w:val="en-US"/>
        </w:rPr>
        <w:t>residence</w:t>
      </w:r>
      <w:r w:rsidR="001715F8" w:rsidRPr="001715F8">
        <w:rPr>
          <w:i/>
          <w:sz w:val="14"/>
        </w:rPr>
        <w:t xml:space="preserve"> </w:t>
      </w:r>
      <w:r w:rsidR="001715F8" w:rsidRPr="001715F8">
        <w:rPr>
          <w:i/>
          <w:sz w:val="14"/>
          <w:lang w:val="en-US"/>
        </w:rPr>
        <w:t>or</w:t>
      </w:r>
      <w:r w:rsidR="001715F8" w:rsidRPr="001715F8">
        <w:rPr>
          <w:i/>
          <w:sz w:val="14"/>
        </w:rPr>
        <w:t xml:space="preserve"> </w:t>
      </w:r>
      <w:r w:rsidR="001715F8" w:rsidRPr="001715F8">
        <w:rPr>
          <w:i/>
          <w:sz w:val="14"/>
          <w:lang w:val="en-US"/>
        </w:rPr>
        <w:t>place</w:t>
      </w:r>
      <w:r w:rsidR="001715F8" w:rsidRPr="001715F8">
        <w:rPr>
          <w:i/>
          <w:sz w:val="14"/>
        </w:rPr>
        <w:t xml:space="preserve"> </w:t>
      </w:r>
      <w:r w:rsidR="001715F8" w:rsidRPr="001715F8">
        <w:rPr>
          <w:i/>
          <w:sz w:val="14"/>
          <w:lang w:val="en-US"/>
        </w:rPr>
        <w:t>of</w:t>
      </w:r>
      <w:r w:rsidR="001715F8" w:rsidRPr="001715F8">
        <w:rPr>
          <w:i/>
          <w:sz w:val="14"/>
        </w:rPr>
        <w:t xml:space="preserve"> </w:t>
      </w:r>
      <w:r w:rsidR="001715F8" w:rsidRPr="001715F8">
        <w:rPr>
          <w:i/>
          <w:sz w:val="14"/>
          <w:lang w:val="en-US"/>
        </w:rPr>
        <w:t>temporary</w:t>
      </w:r>
      <w:r w:rsidR="001715F8" w:rsidRPr="001715F8">
        <w:rPr>
          <w:i/>
          <w:sz w:val="14"/>
        </w:rPr>
        <w:t xml:space="preserve"> </w:t>
      </w:r>
      <w:r w:rsidR="001715F8" w:rsidRPr="001715F8">
        <w:rPr>
          <w:i/>
          <w:sz w:val="14"/>
          <w:lang w:val="en-US"/>
        </w:rPr>
        <w:t>stay</w:t>
      </w:r>
      <w:r w:rsidR="001715F8" w:rsidRPr="001715F8">
        <w:rPr>
          <w:i/>
          <w:sz w:val="14"/>
        </w:rPr>
        <w:t xml:space="preserve"> </w:t>
      </w:r>
      <w:r w:rsidR="001715F8" w:rsidRPr="001715F8">
        <w:rPr>
          <w:i/>
          <w:sz w:val="14"/>
          <w:lang w:val="en-US"/>
        </w:rPr>
        <w:t>in</w:t>
      </w:r>
      <w:r w:rsidR="001715F8" w:rsidRPr="001715F8">
        <w:rPr>
          <w:i/>
          <w:sz w:val="14"/>
        </w:rPr>
        <w:t xml:space="preserve"> </w:t>
      </w:r>
      <w:r w:rsidR="001715F8" w:rsidRPr="001715F8">
        <w:rPr>
          <w:i/>
          <w:sz w:val="14"/>
          <w:lang w:val="en-US"/>
        </w:rPr>
        <w:t>Ukraine</w:t>
      </w:r>
      <w:r w:rsidR="001715F8" w:rsidRPr="001715F8">
        <w:rPr>
          <w:i/>
          <w:sz w:val="14"/>
        </w:rPr>
        <w:t xml:space="preserve"> - </w:t>
      </w:r>
      <w:r w:rsidR="001715F8" w:rsidRPr="001715F8">
        <w:rPr>
          <w:i/>
          <w:sz w:val="14"/>
          <w:lang w:val="en-US"/>
        </w:rPr>
        <w:t>for</w:t>
      </w:r>
      <w:r w:rsidR="001715F8" w:rsidRPr="001715F8">
        <w:rPr>
          <w:i/>
          <w:sz w:val="14"/>
        </w:rPr>
        <w:t xml:space="preserve"> </w:t>
      </w:r>
      <w:r w:rsidR="001715F8" w:rsidRPr="001715F8">
        <w:rPr>
          <w:i/>
          <w:sz w:val="14"/>
          <w:lang w:val="en-US"/>
        </w:rPr>
        <w:t>non</w:t>
      </w:r>
      <w:r w:rsidR="001715F8" w:rsidRPr="001715F8">
        <w:rPr>
          <w:i/>
          <w:sz w:val="14"/>
        </w:rPr>
        <w:t>-</w:t>
      </w:r>
      <w:r w:rsidR="001715F8" w:rsidRPr="001715F8">
        <w:rPr>
          <w:i/>
          <w:sz w:val="14"/>
          <w:lang w:val="en-US"/>
        </w:rPr>
        <w:t>resident</w:t>
      </w:r>
      <w:r w:rsidR="001715F8" w:rsidRPr="001715F8">
        <w:rPr>
          <w:i/>
          <w:sz w:val="14"/>
        </w:rPr>
        <w:t xml:space="preserve">): </w:t>
      </w:r>
      <w:r w:rsidR="001715F8" w:rsidRPr="001715F8">
        <w:rPr>
          <w:i/>
          <w:color w:val="000000"/>
          <w:sz w:val="14"/>
          <w:lang w:val="en-US"/>
        </w:rPr>
        <w:t>information</w:t>
      </w:r>
      <w:r w:rsidR="001715F8" w:rsidRPr="001715F8">
        <w:rPr>
          <w:i/>
          <w:color w:val="000000"/>
          <w:sz w:val="14"/>
        </w:rPr>
        <w:t xml:space="preserve"> </w:t>
      </w:r>
      <w:r w:rsidR="001715F8" w:rsidRPr="001715F8">
        <w:rPr>
          <w:i/>
          <w:color w:val="000000"/>
          <w:sz w:val="14"/>
          <w:lang w:val="en-US"/>
        </w:rPr>
        <w:t>about</w:t>
      </w:r>
      <w:r w:rsidR="001715F8" w:rsidRPr="001715F8">
        <w:rPr>
          <w:i/>
          <w:color w:val="000000"/>
          <w:sz w:val="14"/>
        </w:rPr>
        <w:t xml:space="preserve"> </w:t>
      </w:r>
      <w:r w:rsidR="001715F8" w:rsidRPr="001715F8">
        <w:rPr>
          <w:i/>
          <w:color w:val="000000"/>
          <w:sz w:val="14"/>
          <w:lang w:val="en-US"/>
        </w:rPr>
        <w:t>the</w:t>
      </w:r>
      <w:r w:rsidR="001715F8" w:rsidRPr="001715F8">
        <w:rPr>
          <w:i/>
          <w:sz w:val="14"/>
        </w:rPr>
        <w:t xml:space="preserve"> </w:t>
      </w:r>
      <w:r w:rsidR="001715F8" w:rsidRPr="001715F8">
        <w:rPr>
          <w:i/>
          <w:sz w:val="14"/>
          <w:lang w:val="en-US"/>
        </w:rPr>
        <w:t>place</w:t>
      </w:r>
      <w:r w:rsidR="001715F8" w:rsidRPr="001715F8">
        <w:rPr>
          <w:i/>
          <w:sz w:val="14"/>
        </w:rPr>
        <w:t xml:space="preserve"> </w:t>
      </w:r>
      <w:r w:rsidR="001715F8" w:rsidRPr="001715F8">
        <w:rPr>
          <w:i/>
          <w:sz w:val="14"/>
          <w:lang w:val="en-US"/>
        </w:rPr>
        <w:t>of</w:t>
      </w:r>
      <w:r w:rsidR="001715F8" w:rsidRPr="001715F8">
        <w:rPr>
          <w:i/>
          <w:sz w:val="14"/>
        </w:rPr>
        <w:t xml:space="preserve"> </w:t>
      </w:r>
      <w:r w:rsidR="001715F8" w:rsidRPr="001715F8">
        <w:rPr>
          <w:i/>
          <w:sz w:val="14"/>
          <w:lang w:val="en-US"/>
        </w:rPr>
        <w:t>residence</w:t>
      </w:r>
      <w:r w:rsidR="001715F8" w:rsidRPr="001715F8">
        <w:rPr>
          <w:i/>
          <w:sz w:val="14"/>
        </w:rPr>
        <w:t xml:space="preserve"> (</w:t>
      </w:r>
      <w:r w:rsidR="001715F8" w:rsidRPr="001715F8">
        <w:rPr>
          <w:i/>
          <w:sz w:val="14"/>
          <w:lang w:val="en-US"/>
        </w:rPr>
        <w:t>stay</w:t>
      </w:r>
      <w:r w:rsidR="001715F8" w:rsidRPr="001715F8">
        <w:rPr>
          <w:i/>
          <w:sz w:val="14"/>
        </w:rPr>
        <w:t xml:space="preserve">): </w:t>
      </w:r>
      <w:r w:rsidR="001715F8" w:rsidRPr="001715F8">
        <w:rPr>
          <w:i/>
          <w:sz w:val="14"/>
          <w:lang w:val="en-US"/>
        </w:rPr>
        <w:t>name</w:t>
      </w:r>
      <w:r w:rsidR="001715F8" w:rsidRPr="001715F8">
        <w:rPr>
          <w:i/>
          <w:sz w:val="14"/>
        </w:rPr>
        <w:t xml:space="preserve"> </w:t>
      </w:r>
      <w:r w:rsidR="001715F8" w:rsidRPr="001715F8">
        <w:rPr>
          <w:i/>
          <w:sz w:val="14"/>
          <w:lang w:val="en-US"/>
        </w:rPr>
        <w:t>of</w:t>
      </w:r>
      <w:r w:rsidR="001715F8" w:rsidRPr="001715F8">
        <w:rPr>
          <w:i/>
          <w:sz w:val="14"/>
        </w:rPr>
        <w:t xml:space="preserve"> </w:t>
      </w:r>
      <w:r w:rsidR="001715F8" w:rsidRPr="001715F8">
        <w:rPr>
          <w:i/>
          <w:sz w:val="14"/>
          <w:lang w:val="en-US"/>
        </w:rPr>
        <w:t>the</w:t>
      </w:r>
      <w:r w:rsidR="001715F8" w:rsidRPr="001715F8">
        <w:rPr>
          <w:i/>
          <w:sz w:val="14"/>
        </w:rPr>
        <w:t xml:space="preserve"> </w:t>
      </w:r>
      <w:r w:rsidR="001715F8" w:rsidRPr="001715F8">
        <w:rPr>
          <w:i/>
          <w:sz w:val="14"/>
          <w:lang w:val="en-US"/>
        </w:rPr>
        <w:t>country</w:t>
      </w:r>
      <w:r w:rsidR="001715F8" w:rsidRPr="001715F8">
        <w:rPr>
          <w:i/>
          <w:sz w:val="14"/>
        </w:rPr>
        <w:t xml:space="preserve">, </w:t>
      </w:r>
      <w:r w:rsidR="001715F8" w:rsidRPr="001715F8">
        <w:rPr>
          <w:i/>
          <w:sz w:val="14"/>
          <w:lang w:val="en-US"/>
        </w:rPr>
        <w:t>region</w:t>
      </w:r>
      <w:r w:rsidR="001715F8" w:rsidRPr="001715F8">
        <w:rPr>
          <w:i/>
          <w:sz w:val="14"/>
        </w:rPr>
        <w:t xml:space="preserve"> (</w:t>
      </w:r>
      <w:r w:rsidR="001715F8" w:rsidRPr="001715F8">
        <w:rPr>
          <w:i/>
          <w:sz w:val="14"/>
          <w:lang w:val="en-US"/>
        </w:rPr>
        <w:t>oblast</w:t>
      </w:r>
      <w:r w:rsidR="001715F8" w:rsidRPr="001715F8">
        <w:rPr>
          <w:i/>
          <w:sz w:val="14"/>
        </w:rPr>
        <w:t xml:space="preserve">), </w:t>
      </w:r>
      <w:r w:rsidR="001715F8" w:rsidRPr="001715F8">
        <w:rPr>
          <w:i/>
          <w:sz w:val="14"/>
          <w:lang w:val="en-US"/>
        </w:rPr>
        <w:t>district</w:t>
      </w:r>
      <w:r w:rsidR="001715F8" w:rsidRPr="001715F8">
        <w:rPr>
          <w:i/>
          <w:sz w:val="14"/>
        </w:rPr>
        <w:t xml:space="preserve">, </w:t>
      </w:r>
      <w:r w:rsidR="001715F8" w:rsidRPr="001715F8">
        <w:rPr>
          <w:i/>
          <w:sz w:val="14"/>
          <w:lang w:val="en-US"/>
        </w:rPr>
        <w:t>town</w:t>
      </w:r>
      <w:r w:rsidR="001715F8" w:rsidRPr="001715F8">
        <w:rPr>
          <w:i/>
          <w:sz w:val="14"/>
        </w:rPr>
        <w:t xml:space="preserve"> (</w:t>
      </w:r>
      <w:r w:rsidR="001715F8" w:rsidRPr="001715F8">
        <w:rPr>
          <w:i/>
          <w:sz w:val="14"/>
          <w:lang w:val="en-US"/>
        </w:rPr>
        <w:t>village</w:t>
      </w:r>
      <w:r w:rsidR="001715F8" w:rsidRPr="001715F8">
        <w:rPr>
          <w:i/>
          <w:sz w:val="14"/>
        </w:rPr>
        <w:t xml:space="preserve">, </w:t>
      </w:r>
      <w:r w:rsidR="001715F8" w:rsidRPr="001715F8">
        <w:rPr>
          <w:i/>
          <w:sz w:val="14"/>
          <w:lang w:val="en-US"/>
        </w:rPr>
        <w:t>town</w:t>
      </w:r>
      <w:r w:rsidR="001715F8" w:rsidRPr="001715F8">
        <w:rPr>
          <w:i/>
          <w:sz w:val="14"/>
        </w:rPr>
        <w:t xml:space="preserve">), </w:t>
      </w:r>
      <w:r w:rsidR="001715F8" w:rsidRPr="001715F8">
        <w:rPr>
          <w:i/>
          <w:sz w:val="14"/>
          <w:lang w:val="en-US"/>
        </w:rPr>
        <w:t>street</w:t>
      </w:r>
      <w:r w:rsidR="001715F8" w:rsidRPr="001715F8">
        <w:rPr>
          <w:i/>
          <w:sz w:val="14"/>
        </w:rPr>
        <w:t xml:space="preserve"> (</w:t>
      </w:r>
      <w:r w:rsidR="001715F8" w:rsidRPr="001715F8">
        <w:rPr>
          <w:i/>
          <w:sz w:val="14"/>
          <w:lang w:val="en-US"/>
        </w:rPr>
        <w:t>alley</w:t>
      </w:r>
      <w:r w:rsidR="001715F8" w:rsidRPr="001715F8">
        <w:rPr>
          <w:i/>
          <w:sz w:val="14"/>
        </w:rPr>
        <w:t xml:space="preserve">), </w:t>
      </w:r>
      <w:r w:rsidR="001715F8" w:rsidRPr="001715F8">
        <w:rPr>
          <w:i/>
          <w:sz w:val="14"/>
          <w:lang w:val="en-US"/>
        </w:rPr>
        <w:t>number</w:t>
      </w:r>
      <w:r w:rsidR="001715F8" w:rsidRPr="001715F8">
        <w:rPr>
          <w:i/>
          <w:sz w:val="14"/>
        </w:rPr>
        <w:t xml:space="preserve"> </w:t>
      </w:r>
      <w:r w:rsidR="001715F8" w:rsidRPr="001715F8">
        <w:rPr>
          <w:i/>
          <w:sz w:val="14"/>
          <w:lang w:val="en-US"/>
        </w:rPr>
        <w:t>of</w:t>
      </w:r>
      <w:r w:rsidR="001715F8" w:rsidRPr="001715F8">
        <w:rPr>
          <w:i/>
          <w:sz w:val="14"/>
        </w:rPr>
        <w:t xml:space="preserve"> </w:t>
      </w:r>
      <w:r w:rsidR="001715F8" w:rsidRPr="001715F8">
        <w:rPr>
          <w:i/>
          <w:sz w:val="14"/>
          <w:lang w:val="en-US"/>
        </w:rPr>
        <w:t>building</w:t>
      </w:r>
      <w:r w:rsidR="001715F8" w:rsidRPr="001715F8">
        <w:rPr>
          <w:i/>
          <w:sz w:val="14"/>
        </w:rPr>
        <w:t xml:space="preserve"> (</w:t>
      </w:r>
      <w:r w:rsidR="001715F8" w:rsidRPr="001715F8">
        <w:rPr>
          <w:i/>
          <w:sz w:val="14"/>
          <w:lang w:val="en-US"/>
        </w:rPr>
        <w:t>building</w:t>
      </w:r>
      <w:r w:rsidR="001715F8" w:rsidRPr="001715F8">
        <w:rPr>
          <w:i/>
          <w:sz w:val="14"/>
        </w:rPr>
        <w:t xml:space="preserve">), </w:t>
      </w:r>
      <w:r w:rsidR="001715F8" w:rsidRPr="001715F8">
        <w:rPr>
          <w:i/>
          <w:sz w:val="14"/>
          <w:lang w:val="en-US"/>
        </w:rPr>
        <w:t>apartment</w:t>
      </w:r>
      <w:r w:rsidR="001715F8" w:rsidRPr="001715F8">
        <w:rPr>
          <w:i/>
          <w:sz w:val="14"/>
        </w:rPr>
        <w:t xml:space="preserve"> </w:t>
      </w:r>
      <w:r w:rsidR="001715F8" w:rsidRPr="001715F8">
        <w:rPr>
          <w:i/>
          <w:sz w:val="14"/>
          <w:lang w:val="en-US"/>
        </w:rPr>
        <w:t>number</w:t>
      </w:r>
      <w:r w:rsidR="001715F8" w:rsidRPr="001715F8">
        <w:rPr>
          <w:i/>
          <w:sz w:val="14"/>
        </w:rPr>
        <w:t>):</w:t>
      </w:r>
    </w:p>
    <w:p w:rsidR="00A236C5" w:rsidRPr="00FB256D" w:rsidRDefault="00A236C5" w:rsidP="00357F8D">
      <w:pPr>
        <w:pStyle w:val="a6"/>
        <w:ind w:left="0" w:right="-142"/>
        <w:rPr>
          <w:sz w:val="12"/>
          <w:szCs w:val="12"/>
        </w:rPr>
      </w:pPr>
    </w:p>
    <w:p w:rsidR="00357F8D" w:rsidRPr="00991680" w:rsidRDefault="00D10CF7" w:rsidP="00357F8D">
      <w:pPr>
        <w:spacing w:after="120"/>
        <w:ind w:right="-142"/>
        <w:rPr>
          <w:sz w:val="18"/>
          <w:szCs w:val="18"/>
          <w:lang w:val="uk-UA"/>
        </w:rPr>
      </w:pPr>
      <w:r w:rsidRPr="00991680">
        <w:rPr>
          <w:sz w:val="18"/>
          <w:szCs w:val="18"/>
          <w:lang w:val="uk-UA"/>
        </w:rPr>
        <w:t>10</w:t>
      </w:r>
      <w:r w:rsidR="0039137E" w:rsidRPr="00991680">
        <w:rPr>
          <w:sz w:val="18"/>
          <w:szCs w:val="18"/>
          <w:lang w:val="uk-UA"/>
        </w:rPr>
        <w:t xml:space="preserve">. Поштова адреса, телефон та </w:t>
      </w:r>
      <w:r w:rsidR="00A979BA">
        <w:rPr>
          <w:sz w:val="18"/>
          <w:szCs w:val="18"/>
          <w:lang w:val="uk-UA"/>
        </w:rPr>
        <w:t>адреса електронної пошти (за наявності)</w:t>
      </w:r>
      <w:r w:rsidR="001715F8" w:rsidRPr="001715F8">
        <w:rPr>
          <w:sz w:val="18"/>
          <w:szCs w:val="18"/>
          <w:lang w:val="uk-UA"/>
        </w:rPr>
        <w:t xml:space="preserve"> / </w:t>
      </w:r>
      <w:r w:rsidR="001715F8" w:rsidRPr="001715F8">
        <w:rPr>
          <w:sz w:val="18"/>
          <w:szCs w:val="18"/>
          <w:lang w:val="en-US"/>
        </w:rPr>
        <w:t>Postal</w:t>
      </w:r>
      <w:r w:rsidR="001715F8" w:rsidRPr="001715F8">
        <w:rPr>
          <w:sz w:val="18"/>
          <w:szCs w:val="18"/>
          <w:lang w:val="uk-UA"/>
        </w:rPr>
        <w:t xml:space="preserve"> </w:t>
      </w:r>
      <w:r w:rsidR="001715F8" w:rsidRPr="001715F8">
        <w:rPr>
          <w:sz w:val="18"/>
          <w:szCs w:val="18"/>
          <w:lang w:val="en-US"/>
        </w:rPr>
        <w:t>address</w:t>
      </w:r>
      <w:r w:rsidR="001715F8" w:rsidRPr="001715F8">
        <w:rPr>
          <w:sz w:val="18"/>
          <w:szCs w:val="18"/>
          <w:lang w:val="uk-UA"/>
        </w:rPr>
        <w:t xml:space="preserve">, </w:t>
      </w:r>
      <w:r w:rsidR="00424D54">
        <w:rPr>
          <w:sz w:val="18"/>
          <w:szCs w:val="18"/>
          <w:lang w:val="en-US"/>
        </w:rPr>
        <w:t>phone</w:t>
      </w:r>
      <w:r w:rsidR="001715F8" w:rsidRPr="001715F8">
        <w:rPr>
          <w:sz w:val="18"/>
          <w:szCs w:val="18"/>
          <w:lang w:val="uk-UA"/>
        </w:rPr>
        <w:t xml:space="preserve"> </w:t>
      </w:r>
      <w:r w:rsidR="001715F8" w:rsidRPr="001715F8">
        <w:rPr>
          <w:sz w:val="18"/>
          <w:szCs w:val="18"/>
          <w:lang w:val="en-US"/>
        </w:rPr>
        <w:t>and</w:t>
      </w:r>
      <w:r w:rsidR="001715F8" w:rsidRPr="001715F8">
        <w:rPr>
          <w:sz w:val="18"/>
          <w:szCs w:val="18"/>
          <w:lang w:val="uk-UA"/>
        </w:rPr>
        <w:t xml:space="preserve"> </w:t>
      </w:r>
      <w:r w:rsidR="001715F8" w:rsidRPr="001715F8">
        <w:rPr>
          <w:sz w:val="18"/>
          <w:szCs w:val="18"/>
          <w:lang w:val="en-US"/>
        </w:rPr>
        <w:t>e</w:t>
      </w:r>
      <w:r w:rsidR="001715F8" w:rsidRPr="001715F8">
        <w:rPr>
          <w:sz w:val="18"/>
          <w:szCs w:val="18"/>
          <w:lang w:val="uk-UA"/>
        </w:rPr>
        <w:t>-</w:t>
      </w:r>
      <w:r w:rsidR="001715F8" w:rsidRPr="001715F8">
        <w:rPr>
          <w:sz w:val="18"/>
          <w:szCs w:val="18"/>
          <w:lang w:val="en-US"/>
        </w:rPr>
        <w:t>mail</w:t>
      </w:r>
      <w:r w:rsidR="001715F8" w:rsidRPr="001715F8">
        <w:rPr>
          <w:sz w:val="18"/>
          <w:szCs w:val="18"/>
          <w:lang w:val="uk-UA"/>
        </w:rPr>
        <w:t xml:space="preserve"> (</w:t>
      </w:r>
      <w:r w:rsidR="001715F8" w:rsidRPr="001715F8">
        <w:rPr>
          <w:sz w:val="18"/>
          <w:szCs w:val="18"/>
          <w:lang w:val="en-US"/>
        </w:rPr>
        <w:t>if</w:t>
      </w:r>
      <w:r w:rsidR="001715F8" w:rsidRPr="001715F8">
        <w:rPr>
          <w:sz w:val="18"/>
          <w:szCs w:val="18"/>
          <w:lang w:val="uk-UA"/>
        </w:rPr>
        <w:t xml:space="preserve"> </w:t>
      </w:r>
      <w:r w:rsidR="001715F8" w:rsidRPr="001715F8">
        <w:rPr>
          <w:sz w:val="18"/>
          <w:szCs w:val="18"/>
          <w:lang w:val="en-US"/>
        </w:rPr>
        <w:t>any</w:t>
      </w:r>
      <w:r w:rsidR="001715F8" w:rsidRPr="001715F8">
        <w:rPr>
          <w:sz w:val="18"/>
          <w:szCs w:val="18"/>
          <w:lang w:val="uk-UA"/>
        </w:rPr>
        <w:t>):</w:t>
      </w:r>
    </w:p>
    <w:tbl>
      <w:tblPr>
        <w:tblW w:w="1045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4"/>
      </w:tblGrid>
      <w:tr w:rsidR="00357F8D" w:rsidRPr="006E3878" w:rsidTr="00A32058">
        <w:trPr>
          <w:trHeight w:val="300"/>
        </w:trPr>
        <w:tc>
          <w:tcPr>
            <w:tcW w:w="10454" w:type="dxa"/>
            <w:tcBorders>
              <w:top w:val="single" w:sz="4" w:space="0" w:color="auto"/>
              <w:left w:val="single" w:sz="4" w:space="0" w:color="auto"/>
              <w:bottom w:val="single" w:sz="4" w:space="0" w:color="auto"/>
              <w:right w:val="single" w:sz="4" w:space="0" w:color="auto"/>
            </w:tcBorders>
          </w:tcPr>
          <w:p w:rsidR="00357F8D" w:rsidRPr="00991680" w:rsidRDefault="00357F8D" w:rsidP="00C13F9D">
            <w:pPr>
              <w:spacing w:line="276" w:lineRule="auto"/>
              <w:ind w:left="-36" w:right="-142"/>
              <w:rPr>
                <w:sz w:val="18"/>
                <w:szCs w:val="18"/>
                <w:lang w:val="uk-UA"/>
              </w:rPr>
            </w:pPr>
          </w:p>
        </w:tc>
      </w:tr>
    </w:tbl>
    <w:p w:rsidR="00357F8D" w:rsidRPr="0086699C" w:rsidRDefault="00357F8D" w:rsidP="00357F8D">
      <w:pPr>
        <w:ind w:right="-142"/>
        <w:rPr>
          <w:sz w:val="12"/>
          <w:szCs w:val="12"/>
          <w:lang w:val="uk-UA"/>
        </w:rPr>
      </w:pPr>
    </w:p>
    <w:p w:rsidR="00357F8D" w:rsidRPr="001715F8" w:rsidRDefault="00D10CF7" w:rsidP="00357F8D">
      <w:pPr>
        <w:pStyle w:val="a6"/>
        <w:spacing w:after="120"/>
        <w:ind w:left="0" w:right="-142"/>
        <w:rPr>
          <w:sz w:val="18"/>
          <w:szCs w:val="18"/>
        </w:rPr>
      </w:pPr>
      <w:r w:rsidRPr="00991680">
        <w:rPr>
          <w:sz w:val="18"/>
          <w:szCs w:val="18"/>
        </w:rPr>
        <w:t>11</w:t>
      </w:r>
      <w:r w:rsidR="00357F8D" w:rsidRPr="00991680">
        <w:rPr>
          <w:sz w:val="18"/>
          <w:szCs w:val="18"/>
        </w:rPr>
        <w:t>. Характер та зміст діяльності</w:t>
      </w:r>
      <w:r w:rsidR="001715F8" w:rsidRPr="0086699C">
        <w:rPr>
          <w:sz w:val="18"/>
          <w:szCs w:val="18"/>
        </w:rPr>
        <w:t xml:space="preserve"> / </w:t>
      </w:r>
      <w:r w:rsidR="001715F8" w:rsidRPr="001715F8">
        <w:rPr>
          <w:sz w:val="18"/>
          <w:szCs w:val="18"/>
          <w:lang w:val="en-US"/>
        </w:rPr>
        <w:t>Type</w:t>
      </w:r>
      <w:r w:rsidR="001715F8" w:rsidRPr="0086699C">
        <w:rPr>
          <w:sz w:val="18"/>
          <w:szCs w:val="18"/>
        </w:rPr>
        <w:t xml:space="preserve"> </w:t>
      </w:r>
      <w:r w:rsidR="001715F8" w:rsidRPr="001715F8">
        <w:rPr>
          <w:sz w:val="18"/>
          <w:szCs w:val="18"/>
          <w:lang w:val="en-US"/>
        </w:rPr>
        <w:t>and</w:t>
      </w:r>
      <w:r w:rsidR="001715F8" w:rsidRPr="0086699C">
        <w:rPr>
          <w:sz w:val="18"/>
          <w:szCs w:val="18"/>
        </w:rPr>
        <w:t xml:space="preserve"> </w:t>
      </w:r>
      <w:r w:rsidR="00CC1B1A">
        <w:rPr>
          <w:sz w:val="18"/>
          <w:szCs w:val="18"/>
          <w:lang w:val="en-US"/>
        </w:rPr>
        <w:t>c</w:t>
      </w:r>
      <w:r w:rsidR="001715F8" w:rsidRPr="001715F8">
        <w:rPr>
          <w:sz w:val="18"/>
          <w:szCs w:val="18"/>
          <w:lang w:val="en-US"/>
        </w:rPr>
        <w:t>ontent</w:t>
      </w:r>
      <w:r w:rsidR="001715F8" w:rsidRPr="0086699C">
        <w:rPr>
          <w:sz w:val="18"/>
          <w:szCs w:val="18"/>
        </w:rPr>
        <w:t xml:space="preserve"> </w:t>
      </w:r>
      <w:r w:rsidR="001715F8" w:rsidRPr="001715F8">
        <w:rPr>
          <w:sz w:val="18"/>
          <w:szCs w:val="18"/>
          <w:lang w:val="en-US"/>
        </w:rPr>
        <w:t>of</w:t>
      </w:r>
      <w:r w:rsidR="001715F8" w:rsidRPr="0086699C">
        <w:rPr>
          <w:sz w:val="18"/>
          <w:szCs w:val="18"/>
        </w:rPr>
        <w:t xml:space="preserve"> </w:t>
      </w:r>
      <w:r w:rsidR="001715F8" w:rsidRPr="001715F8">
        <w:rPr>
          <w:sz w:val="18"/>
          <w:szCs w:val="18"/>
          <w:lang w:val="en-US"/>
        </w:rPr>
        <w:t>the</w:t>
      </w:r>
      <w:r w:rsidR="001715F8" w:rsidRPr="0086699C">
        <w:rPr>
          <w:sz w:val="18"/>
          <w:szCs w:val="18"/>
        </w:rPr>
        <w:t xml:space="preserve"> </w:t>
      </w:r>
      <w:r w:rsidR="00CC1B1A">
        <w:rPr>
          <w:sz w:val="18"/>
          <w:szCs w:val="18"/>
          <w:lang w:val="en-US"/>
        </w:rPr>
        <w:t>a</w:t>
      </w:r>
      <w:r w:rsidR="001715F8" w:rsidRPr="001715F8">
        <w:rPr>
          <w:sz w:val="18"/>
          <w:szCs w:val="18"/>
          <w:lang w:val="en-US"/>
        </w:rPr>
        <w:t>ctivities</w:t>
      </w:r>
      <w:r w:rsidR="00043C8D" w:rsidRPr="001715F8">
        <w:rPr>
          <w:sz w:val="18"/>
          <w:szCs w:val="18"/>
        </w:rPr>
        <w:t>:</w:t>
      </w:r>
    </w:p>
    <w:tbl>
      <w:tblPr>
        <w:tblW w:w="1045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4"/>
      </w:tblGrid>
      <w:tr w:rsidR="008F67B4" w:rsidRPr="006E3878" w:rsidTr="00A32058">
        <w:trPr>
          <w:trHeight w:val="300"/>
        </w:trPr>
        <w:tc>
          <w:tcPr>
            <w:tcW w:w="10454" w:type="dxa"/>
            <w:tcBorders>
              <w:top w:val="single" w:sz="4" w:space="0" w:color="auto"/>
              <w:left w:val="single" w:sz="4" w:space="0" w:color="auto"/>
              <w:bottom w:val="single" w:sz="4" w:space="0" w:color="auto"/>
              <w:right w:val="single" w:sz="4" w:space="0" w:color="auto"/>
            </w:tcBorders>
          </w:tcPr>
          <w:p w:rsidR="008F67B4" w:rsidRPr="00991680" w:rsidRDefault="008F67B4" w:rsidP="003D4901">
            <w:pPr>
              <w:spacing w:line="276" w:lineRule="auto"/>
              <w:ind w:left="-36" w:right="-142"/>
              <w:rPr>
                <w:sz w:val="18"/>
                <w:szCs w:val="18"/>
                <w:lang w:val="uk-UA"/>
              </w:rPr>
            </w:pPr>
          </w:p>
        </w:tc>
      </w:tr>
    </w:tbl>
    <w:p w:rsidR="00357F8D" w:rsidRPr="00FB256D" w:rsidRDefault="00357F8D" w:rsidP="00357F8D">
      <w:pPr>
        <w:ind w:right="-142"/>
        <w:rPr>
          <w:sz w:val="12"/>
          <w:szCs w:val="12"/>
          <w:lang w:val="uk-UA"/>
        </w:rPr>
      </w:pPr>
    </w:p>
    <w:p w:rsidR="0026214E" w:rsidRDefault="00BE16A0" w:rsidP="00D62E15">
      <w:pPr>
        <w:jc w:val="both"/>
        <w:rPr>
          <w:sz w:val="18"/>
          <w:szCs w:val="18"/>
          <w:lang w:val="uk-UA"/>
        </w:rPr>
      </w:pPr>
      <w:r w:rsidRPr="00991680">
        <w:rPr>
          <w:sz w:val="18"/>
          <w:szCs w:val="18"/>
          <w:lang w:val="uk-UA"/>
        </w:rPr>
        <w:t>1</w:t>
      </w:r>
      <w:r w:rsidR="00D10CF7" w:rsidRPr="00991680">
        <w:rPr>
          <w:sz w:val="18"/>
          <w:szCs w:val="18"/>
          <w:lang w:val="uk-UA"/>
        </w:rPr>
        <w:t>2</w:t>
      </w:r>
      <w:r w:rsidRPr="00991680">
        <w:rPr>
          <w:sz w:val="18"/>
          <w:szCs w:val="18"/>
          <w:lang w:val="uk-UA"/>
        </w:rPr>
        <w:t xml:space="preserve">. </w:t>
      </w:r>
      <w:r w:rsidR="00250542">
        <w:rPr>
          <w:sz w:val="18"/>
          <w:szCs w:val="18"/>
          <w:lang w:val="uk-UA"/>
        </w:rPr>
        <w:t>Відомості про фінансовий стан</w:t>
      </w:r>
      <w:r w:rsidR="00AD1B8B">
        <w:rPr>
          <w:sz w:val="18"/>
          <w:szCs w:val="18"/>
          <w:lang w:val="uk-UA"/>
        </w:rPr>
        <w:t xml:space="preserve">, </w:t>
      </w:r>
      <w:r w:rsidR="006E7FA7">
        <w:rPr>
          <w:sz w:val="18"/>
          <w:szCs w:val="18"/>
          <w:lang w:val="uk-UA"/>
        </w:rPr>
        <w:t>джере</w:t>
      </w:r>
      <w:r w:rsidR="00AD1B8B">
        <w:rPr>
          <w:sz w:val="18"/>
          <w:szCs w:val="18"/>
          <w:lang w:val="uk-UA"/>
        </w:rPr>
        <w:t>ло</w:t>
      </w:r>
      <w:r w:rsidR="00250542">
        <w:rPr>
          <w:sz w:val="18"/>
          <w:szCs w:val="18"/>
          <w:lang w:val="uk-UA"/>
        </w:rPr>
        <w:t xml:space="preserve"> коштів, джерел</w:t>
      </w:r>
      <w:r w:rsidR="00AD1B8B">
        <w:rPr>
          <w:sz w:val="18"/>
          <w:szCs w:val="18"/>
          <w:lang w:val="uk-UA"/>
        </w:rPr>
        <w:t>о</w:t>
      </w:r>
      <w:r w:rsidR="00250542">
        <w:rPr>
          <w:sz w:val="18"/>
          <w:szCs w:val="18"/>
          <w:lang w:val="uk-UA"/>
        </w:rPr>
        <w:t xml:space="preserve"> статків (багатства)</w:t>
      </w:r>
      <w:r w:rsidR="001715F8">
        <w:rPr>
          <w:sz w:val="18"/>
          <w:szCs w:val="18"/>
          <w:lang w:val="en-US"/>
        </w:rPr>
        <w:t xml:space="preserve"> /</w:t>
      </w:r>
      <w:r w:rsidR="001715F8" w:rsidRPr="00342C0A">
        <w:rPr>
          <w:rStyle w:val="tlid-translation"/>
          <w:sz w:val="18"/>
          <w:szCs w:val="18"/>
          <w:lang w:val="en-US"/>
        </w:rPr>
        <w:t xml:space="preserve"> Information</w:t>
      </w:r>
      <w:r w:rsidR="001715F8" w:rsidRPr="001715F8">
        <w:rPr>
          <w:rStyle w:val="tlid-translation"/>
          <w:sz w:val="18"/>
          <w:szCs w:val="18"/>
          <w:lang w:val="uk-UA"/>
        </w:rPr>
        <w:t xml:space="preserve"> </w:t>
      </w:r>
      <w:r w:rsidR="001715F8" w:rsidRPr="00342C0A">
        <w:rPr>
          <w:rStyle w:val="tlid-translation"/>
          <w:sz w:val="18"/>
          <w:szCs w:val="18"/>
          <w:lang w:val="en-US"/>
        </w:rPr>
        <w:t>on</w:t>
      </w:r>
      <w:r w:rsidR="001715F8" w:rsidRPr="001715F8">
        <w:rPr>
          <w:rStyle w:val="tlid-translation"/>
          <w:sz w:val="18"/>
          <w:szCs w:val="18"/>
          <w:lang w:val="uk-UA"/>
        </w:rPr>
        <w:t xml:space="preserve"> </w:t>
      </w:r>
      <w:r w:rsidR="001715F8" w:rsidRPr="00342C0A">
        <w:rPr>
          <w:rStyle w:val="tlid-translation"/>
          <w:sz w:val="18"/>
          <w:szCs w:val="18"/>
          <w:lang w:val="en-US"/>
        </w:rPr>
        <w:t>financial</w:t>
      </w:r>
      <w:r w:rsidR="001715F8" w:rsidRPr="001715F8">
        <w:rPr>
          <w:rStyle w:val="tlid-translation"/>
          <w:sz w:val="18"/>
          <w:szCs w:val="18"/>
          <w:lang w:val="uk-UA"/>
        </w:rPr>
        <w:t xml:space="preserve"> </w:t>
      </w:r>
      <w:r w:rsidR="001715F8" w:rsidRPr="00342C0A">
        <w:rPr>
          <w:rStyle w:val="tlid-translation"/>
          <w:sz w:val="18"/>
          <w:szCs w:val="18"/>
          <w:lang w:val="en-US"/>
        </w:rPr>
        <w:t>condition</w:t>
      </w:r>
      <w:r w:rsidR="001715F8" w:rsidRPr="001715F8">
        <w:rPr>
          <w:rStyle w:val="tlid-translation"/>
          <w:sz w:val="18"/>
          <w:szCs w:val="18"/>
          <w:lang w:val="uk-UA"/>
        </w:rPr>
        <w:t xml:space="preserve">, </w:t>
      </w:r>
      <w:r w:rsidR="001715F8" w:rsidRPr="00342C0A">
        <w:rPr>
          <w:rStyle w:val="tlid-translation"/>
          <w:sz w:val="18"/>
          <w:szCs w:val="18"/>
          <w:lang w:val="en-US"/>
        </w:rPr>
        <w:t>source</w:t>
      </w:r>
      <w:r w:rsidR="001715F8" w:rsidRPr="001715F8">
        <w:rPr>
          <w:rStyle w:val="tlid-translation"/>
          <w:sz w:val="18"/>
          <w:szCs w:val="18"/>
          <w:lang w:val="uk-UA"/>
        </w:rPr>
        <w:t xml:space="preserve"> </w:t>
      </w:r>
      <w:r w:rsidR="001715F8" w:rsidRPr="00342C0A">
        <w:rPr>
          <w:rStyle w:val="tlid-translation"/>
          <w:sz w:val="18"/>
          <w:szCs w:val="18"/>
          <w:lang w:val="en-US"/>
        </w:rPr>
        <w:t>of</w:t>
      </w:r>
      <w:r w:rsidR="001715F8" w:rsidRPr="001715F8">
        <w:rPr>
          <w:rStyle w:val="tlid-translation"/>
          <w:sz w:val="18"/>
          <w:szCs w:val="18"/>
          <w:lang w:val="uk-UA"/>
        </w:rPr>
        <w:t xml:space="preserve"> </w:t>
      </w:r>
      <w:r w:rsidR="001715F8" w:rsidRPr="00342C0A">
        <w:rPr>
          <w:rStyle w:val="tlid-translation"/>
          <w:sz w:val="18"/>
          <w:szCs w:val="18"/>
          <w:lang w:val="en-US"/>
        </w:rPr>
        <w:t>funds</w:t>
      </w:r>
      <w:r w:rsidR="001715F8" w:rsidRPr="001715F8">
        <w:rPr>
          <w:rStyle w:val="tlid-translation"/>
          <w:sz w:val="18"/>
          <w:szCs w:val="18"/>
          <w:lang w:val="uk-UA"/>
        </w:rPr>
        <w:t xml:space="preserve">, </w:t>
      </w:r>
      <w:r w:rsidR="001715F8" w:rsidRPr="00342C0A">
        <w:rPr>
          <w:rStyle w:val="tlid-translation"/>
          <w:sz w:val="18"/>
          <w:szCs w:val="18"/>
          <w:lang w:val="en-US"/>
        </w:rPr>
        <w:t>source</w:t>
      </w:r>
      <w:r w:rsidR="001715F8" w:rsidRPr="001715F8">
        <w:rPr>
          <w:rStyle w:val="tlid-translation"/>
          <w:sz w:val="18"/>
          <w:szCs w:val="18"/>
          <w:lang w:val="uk-UA"/>
        </w:rPr>
        <w:t xml:space="preserve"> </w:t>
      </w:r>
      <w:r w:rsidR="001715F8" w:rsidRPr="00342C0A">
        <w:rPr>
          <w:rStyle w:val="tlid-translation"/>
          <w:sz w:val="18"/>
          <w:szCs w:val="18"/>
          <w:lang w:val="en-US"/>
        </w:rPr>
        <w:t>of</w:t>
      </w:r>
      <w:r w:rsidR="001715F8" w:rsidRPr="001715F8">
        <w:rPr>
          <w:rStyle w:val="tlid-translation"/>
          <w:sz w:val="18"/>
          <w:szCs w:val="18"/>
          <w:lang w:val="uk-UA"/>
        </w:rPr>
        <w:t xml:space="preserve"> </w:t>
      </w:r>
      <w:r w:rsidR="001715F8" w:rsidRPr="00342C0A">
        <w:rPr>
          <w:rStyle w:val="tlid-translation"/>
          <w:sz w:val="18"/>
          <w:szCs w:val="18"/>
          <w:lang w:val="en-US"/>
        </w:rPr>
        <w:t>wealth</w:t>
      </w:r>
      <w:r w:rsidR="001715F8" w:rsidRPr="001715F8">
        <w:rPr>
          <w:rStyle w:val="tlid-translation"/>
          <w:sz w:val="18"/>
          <w:szCs w:val="18"/>
          <w:lang w:val="uk-UA"/>
        </w:rPr>
        <w:t xml:space="preserve"> (</w:t>
      </w:r>
      <w:r w:rsidR="001715F8" w:rsidRPr="00342C0A">
        <w:rPr>
          <w:rStyle w:val="tlid-translation"/>
          <w:sz w:val="18"/>
          <w:szCs w:val="18"/>
          <w:lang w:val="en-US"/>
        </w:rPr>
        <w:t>wealth</w:t>
      </w:r>
      <w:r w:rsidR="001715F8" w:rsidRPr="001715F8">
        <w:rPr>
          <w:rStyle w:val="tlid-translation"/>
          <w:sz w:val="18"/>
          <w:szCs w:val="18"/>
          <w:lang w:val="uk-UA"/>
        </w:rPr>
        <w:t>):</w:t>
      </w:r>
    </w:p>
    <w:p w:rsidR="00D62E15" w:rsidRPr="00342C0A" w:rsidRDefault="00AD7E42" w:rsidP="00D62E15">
      <w:pPr>
        <w:jc w:val="both"/>
        <w:rPr>
          <w:sz w:val="18"/>
          <w:szCs w:val="18"/>
          <w:lang w:val="uk-UA"/>
        </w:rPr>
      </w:pPr>
      <w:r w:rsidRPr="008E2B03">
        <w:rPr>
          <w:sz w:val="18"/>
          <w:szCs w:val="18"/>
          <w:lang w:val="uk-UA"/>
        </w:rPr>
        <w:t>Просимо надати останню річну фінансову звітність встановленого зразка або вказати де і коли її оприлюднено</w:t>
      </w:r>
      <w:r w:rsidR="001715F8" w:rsidRPr="001715F8">
        <w:rPr>
          <w:sz w:val="18"/>
          <w:szCs w:val="18"/>
          <w:lang w:val="uk-UA"/>
        </w:rPr>
        <w:t xml:space="preserve"> / </w:t>
      </w:r>
      <w:r w:rsidR="001715F8" w:rsidRPr="001715F8">
        <w:rPr>
          <w:rStyle w:val="tlid-translation"/>
          <w:sz w:val="18"/>
          <w:szCs w:val="18"/>
        </w:rPr>
        <w:t>Please</w:t>
      </w:r>
      <w:r w:rsidR="001715F8" w:rsidRPr="001715F8">
        <w:rPr>
          <w:rStyle w:val="tlid-translation"/>
          <w:sz w:val="18"/>
          <w:szCs w:val="18"/>
          <w:lang w:val="uk-UA"/>
        </w:rPr>
        <w:t xml:space="preserve"> </w:t>
      </w:r>
      <w:r w:rsidR="001715F8" w:rsidRPr="001715F8">
        <w:rPr>
          <w:rStyle w:val="tlid-translation"/>
          <w:sz w:val="18"/>
          <w:szCs w:val="18"/>
        </w:rPr>
        <w:t>provide</w:t>
      </w:r>
      <w:r w:rsidR="001715F8" w:rsidRPr="001715F8">
        <w:rPr>
          <w:rStyle w:val="tlid-translation"/>
          <w:sz w:val="18"/>
          <w:szCs w:val="18"/>
          <w:lang w:val="uk-UA"/>
        </w:rPr>
        <w:t xml:space="preserve"> </w:t>
      </w:r>
      <w:r w:rsidR="001715F8" w:rsidRPr="001715F8">
        <w:rPr>
          <w:rStyle w:val="tlid-translation"/>
          <w:sz w:val="18"/>
          <w:szCs w:val="18"/>
        </w:rPr>
        <w:t>the</w:t>
      </w:r>
      <w:r w:rsidR="001715F8" w:rsidRPr="001715F8">
        <w:rPr>
          <w:rStyle w:val="tlid-translation"/>
          <w:sz w:val="18"/>
          <w:szCs w:val="18"/>
          <w:lang w:val="uk-UA"/>
        </w:rPr>
        <w:t xml:space="preserve"> </w:t>
      </w:r>
      <w:r w:rsidR="001715F8" w:rsidRPr="001715F8">
        <w:rPr>
          <w:rStyle w:val="tlid-translation"/>
          <w:sz w:val="18"/>
          <w:szCs w:val="18"/>
        </w:rPr>
        <w:t>latest</w:t>
      </w:r>
      <w:r w:rsidR="001715F8" w:rsidRPr="001715F8">
        <w:rPr>
          <w:rStyle w:val="tlid-translation"/>
          <w:sz w:val="18"/>
          <w:szCs w:val="18"/>
          <w:lang w:val="uk-UA"/>
        </w:rPr>
        <w:t xml:space="preserve"> </w:t>
      </w:r>
      <w:r w:rsidR="001715F8" w:rsidRPr="001715F8">
        <w:rPr>
          <w:rStyle w:val="tlid-translation"/>
          <w:sz w:val="18"/>
          <w:szCs w:val="18"/>
        </w:rPr>
        <w:t>standard</w:t>
      </w:r>
      <w:r w:rsidR="001715F8" w:rsidRPr="001715F8">
        <w:rPr>
          <w:rStyle w:val="tlid-translation"/>
          <w:sz w:val="18"/>
          <w:szCs w:val="18"/>
          <w:lang w:val="uk-UA"/>
        </w:rPr>
        <w:t xml:space="preserve"> </w:t>
      </w:r>
      <w:r w:rsidR="001715F8" w:rsidRPr="001715F8">
        <w:rPr>
          <w:rStyle w:val="tlid-translation"/>
          <w:sz w:val="18"/>
          <w:szCs w:val="18"/>
        </w:rPr>
        <w:t>annual</w:t>
      </w:r>
      <w:r w:rsidR="001715F8" w:rsidRPr="001715F8">
        <w:rPr>
          <w:rStyle w:val="tlid-translation"/>
          <w:sz w:val="18"/>
          <w:szCs w:val="18"/>
          <w:lang w:val="uk-UA"/>
        </w:rPr>
        <w:t xml:space="preserve"> </w:t>
      </w:r>
      <w:r w:rsidR="001715F8" w:rsidRPr="001715F8">
        <w:rPr>
          <w:rStyle w:val="tlid-translation"/>
          <w:sz w:val="18"/>
          <w:szCs w:val="18"/>
        </w:rPr>
        <w:t>financial</w:t>
      </w:r>
      <w:r w:rsidR="001715F8" w:rsidRPr="001715F8">
        <w:rPr>
          <w:rStyle w:val="tlid-translation"/>
          <w:sz w:val="18"/>
          <w:szCs w:val="18"/>
          <w:lang w:val="uk-UA"/>
        </w:rPr>
        <w:t xml:space="preserve"> </w:t>
      </w:r>
      <w:r w:rsidR="001715F8" w:rsidRPr="001715F8">
        <w:rPr>
          <w:rStyle w:val="tlid-translation"/>
          <w:sz w:val="18"/>
          <w:szCs w:val="18"/>
        </w:rPr>
        <w:t>statements</w:t>
      </w:r>
      <w:r w:rsidR="001715F8" w:rsidRPr="001715F8">
        <w:rPr>
          <w:rStyle w:val="tlid-translation"/>
          <w:sz w:val="18"/>
          <w:szCs w:val="18"/>
          <w:lang w:val="uk-UA"/>
        </w:rPr>
        <w:t xml:space="preserve"> </w:t>
      </w:r>
      <w:r w:rsidR="001715F8" w:rsidRPr="001715F8">
        <w:rPr>
          <w:rStyle w:val="tlid-translation"/>
          <w:sz w:val="18"/>
          <w:szCs w:val="18"/>
        </w:rPr>
        <w:t>or</w:t>
      </w:r>
      <w:r w:rsidR="001715F8" w:rsidRPr="001715F8">
        <w:rPr>
          <w:rStyle w:val="tlid-translation"/>
          <w:sz w:val="18"/>
          <w:szCs w:val="18"/>
          <w:lang w:val="uk-UA"/>
        </w:rPr>
        <w:t xml:space="preserve"> </w:t>
      </w:r>
      <w:r w:rsidR="001715F8" w:rsidRPr="001715F8">
        <w:rPr>
          <w:rStyle w:val="tlid-translation"/>
          <w:sz w:val="18"/>
          <w:szCs w:val="18"/>
        </w:rPr>
        <w:t>indicate</w:t>
      </w:r>
      <w:r w:rsidR="001715F8" w:rsidRPr="001715F8">
        <w:rPr>
          <w:rStyle w:val="tlid-translation"/>
          <w:sz w:val="18"/>
          <w:szCs w:val="18"/>
          <w:lang w:val="uk-UA"/>
        </w:rPr>
        <w:t xml:space="preserve"> </w:t>
      </w:r>
      <w:r w:rsidR="001715F8" w:rsidRPr="001715F8">
        <w:rPr>
          <w:rStyle w:val="tlid-translation"/>
          <w:sz w:val="18"/>
          <w:szCs w:val="18"/>
        </w:rPr>
        <w:t>where</w:t>
      </w:r>
      <w:r w:rsidR="001715F8" w:rsidRPr="001715F8">
        <w:rPr>
          <w:rStyle w:val="tlid-translation"/>
          <w:sz w:val="18"/>
          <w:szCs w:val="18"/>
          <w:lang w:val="uk-UA"/>
        </w:rPr>
        <w:t xml:space="preserve"> </w:t>
      </w:r>
      <w:r w:rsidR="001715F8" w:rsidRPr="001715F8">
        <w:rPr>
          <w:rStyle w:val="tlid-translation"/>
          <w:sz w:val="18"/>
          <w:szCs w:val="18"/>
        </w:rPr>
        <w:t>and</w:t>
      </w:r>
      <w:r w:rsidR="001715F8" w:rsidRPr="001715F8">
        <w:rPr>
          <w:rStyle w:val="tlid-translation"/>
          <w:sz w:val="18"/>
          <w:szCs w:val="18"/>
          <w:lang w:val="uk-UA"/>
        </w:rPr>
        <w:t xml:space="preserve"> </w:t>
      </w:r>
      <w:r w:rsidR="001715F8" w:rsidRPr="001715F8">
        <w:rPr>
          <w:rStyle w:val="tlid-translation"/>
          <w:sz w:val="18"/>
          <w:szCs w:val="18"/>
        </w:rPr>
        <w:t>when</w:t>
      </w:r>
      <w:r w:rsidR="001715F8" w:rsidRPr="001715F8">
        <w:rPr>
          <w:rStyle w:val="tlid-translation"/>
          <w:sz w:val="18"/>
          <w:szCs w:val="18"/>
          <w:lang w:val="uk-UA"/>
        </w:rPr>
        <w:t xml:space="preserve"> </w:t>
      </w:r>
      <w:r w:rsidR="001715F8" w:rsidRPr="001715F8">
        <w:rPr>
          <w:rStyle w:val="tlid-translation"/>
          <w:sz w:val="18"/>
          <w:szCs w:val="18"/>
        </w:rPr>
        <w:t>they</w:t>
      </w:r>
      <w:r w:rsidR="001715F8" w:rsidRPr="001715F8">
        <w:rPr>
          <w:rStyle w:val="tlid-translation"/>
          <w:sz w:val="18"/>
          <w:szCs w:val="18"/>
          <w:lang w:val="uk-UA"/>
        </w:rPr>
        <w:t xml:space="preserve"> </w:t>
      </w:r>
      <w:r w:rsidR="001715F8" w:rsidRPr="001715F8">
        <w:rPr>
          <w:rStyle w:val="tlid-translation"/>
          <w:sz w:val="18"/>
          <w:szCs w:val="18"/>
        </w:rPr>
        <w:t>were</w:t>
      </w:r>
      <w:r w:rsidR="001715F8" w:rsidRPr="001715F8">
        <w:rPr>
          <w:rStyle w:val="tlid-translation"/>
          <w:sz w:val="18"/>
          <w:szCs w:val="18"/>
          <w:lang w:val="uk-UA"/>
        </w:rPr>
        <w:t xml:space="preserve"> </w:t>
      </w:r>
      <w:r w:rsidR="001715F8" w:rsidRPr="001715F8">
        <w:rPr>
          <w:rStyle w:val="tlid-translation"/>
          <w:sz w:val="18"/>
          <w:szCs w:val="18"/>
        </w:rPr>
        <w:t>published</w:t>
      </w:r>
    </w:p>
    <w:tbl>
      <w:tblPr>
        <w:tblW w:w="1045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4"/>
      </w:tblGrid>
      <w:tr w:rsidR="00B71E6D" w:rsidRPr="006E3878" w:rsidTr="00A32058">
        <w:trPr>
          <w:trHeight w:val="300"/>
        </w:trPr>
        <w:tc>
          <w:tcPr>
            <w:tcW w:w="10454" w:type="dxa"/>
            <w:tcBorders>
              <w:top w:val="single" w:sz="4" w:space="0" w:color="auto"/>
              <w:left w:val="single" w:sz="4" w:space="0" w:color="auto"/>
              <w:bottom w:val="single" w:sz="4" w:space="0" w:color="auto"/>
              <w:right w:val="single" w:sz="4" w:space="0" w:color="auto"/>
            </w:tcBorders>
          </w:tcPr>
          <w:p w:rsidR="00D62E15" w:rsidRPr="00991680" w:rsidRDefault="00D62E15" w:rsidP="003D4901">
            <w:pPr>
              <w:spacing w:line="276" w:lineRule="auto"/>
              <w:ind w:left="-36" w:right="-142"/>
              <w:rPr>
                <w:sz w:val="18"/>
                <w:szCs w:val="18"/>
                <w:lang w:val="uk-UA"/>
              </w:rPr>
            </w:pPr>
          </w:p>
        </w:tc>
      </w:tr>
    </w:tbl>
    <w:p w:rsidR="00FE0E41" w:rsidRPr="001715F8" w:rsidRDefault="00FE0E41" w:rsidP="00D62E15">
      <w:pPr>
        <w:ind w:right="-142"/>
        <w:rPr>
          <w:b/>
          <w:i/>
          <w:sz w:val="18"/>
          <w:szCs w:val="18"/>
          <w:lang w:val="uk-UA"/>
        </w:rPr>
      </w:pPr>
    </w:p>
    <w:tbl>
      <w:tblPr>
        <w:tblW w:w="1049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678"/>
        <w:gridCol w:w="1276"/>
        <w:gridCol w:w="4536"/>
      </w:tblGrid>
      <w:tr w:rsidR="00B71E6D" w:rsidRPr="006E3878" w:rsidTr="00A32058">
        <w:trPr>
          <w:trHeight w:val="20"/>
        </w:trPr>
        <w:tc>
          <w:tcPr>
            <w:tcW w:w="5954" w:type="dxa"/>
            <w:gridSpan w:val="2"/>
          </w:tcPr>
          <w:p w:rsidR="00FE0E41" w:rsidRPr="001715F8" w:rsidRDefault="00923CFC" w:rsidP="00FE0E41">
            <w:pPr>
              <w:contextualSpacing/>
              <w:rPr>
                <w:rFonts w:eastAsia="Calibri"/>
                <w:sz w:val="18"/>
                <w:szCs w:val="18"/>
                <w:lang w:val="uk-UA" w:eastAsia="en-US"/>
              </w:rPr>
            </w:pPr>
            <w:r w:rsidRPr="00923CFC">
              <w:rPr>
                <w:rStyle w:val="tlid-translation"/>
                <w:sz w:val="18"/>
                <w:szCs w:val="18"/>
              </w:rPr>
              <w:t>Остання</w:t>
            </w:r>
            <w:r w:rsidRPr="00342C0A">
              <w:rPr>
                <w:rStyle w:val="tlid-translation"/>
                <w:sz w:val="18"/>
                <w:szCs w:val="18"/>
                <w:lang w:val="en-US"/>
              </w:rPr>
              <w:t xml:space="preserve"> </w:t>
            </w:r>
            <w:r w:rsidRPr="00923CFC">
              <w:rPr>
                <w:rStyle w:val="tlid-translation"/>
                <w:sz w:val="18"/>
                <w:szCs w:val="18"/>
              </w:rPr>
              <w:t>річна</w:t>
            </w:r>
            <w:r w:rsidRPr="00342C0A">
              <w:rPr>
                <w:rStyle w:val="tlid-translation"/>
                <w:sz w:val="18"/>
                <w:szCs w:val="18"/>
                <w:lang w:val="en-US"/>
              </w:rPr>
              <w:t xml:space="preserve"> </w:t>
            </w:r>
            <w:r w:rsidRPr="00923CFC">
              <w:rPr>
                <w:rStyle w:val="tlid-translation"/>
                <w:sz w:val="18"/>
                <w:szCs w:val="18"/>
              </w:rPr>
              <w:t>фінансова</w:t>
            </w:r>
            <w:r w:rsidRPr="00342C0A">
              <w:rPr>
                <w:rStyle w:val="tlid-translation"/>
                <w:sz w:val="18"/>
                <w:szCs w:val="18"/>
                <w:lang w:val="en-US"/>
              </w:rPr>
              <w:t xml:space="preserve"> </w:t>
            </w:r>
            <w:r w:rsidRPr="00923CFC">
              <w:rPr>
                <w:rStyle w:val="tlid-translation"/>
                <w:sz w:val="18"/>
                <w:szCs w:val="18"/>
              </w:rPr>
              <w:t>звітність</w:t>
            </w:r>
            <w:r w:rsidRPr="00342C0A">
              <w:rPr>
                <w:rStyle w:val="tlid-translation"/>
                <w:sz w:val="18"/>
                <w:szCs w:val="18"/>
                <w:lang w:val="en-US"/>
              </w:rPr>
              <w:t xml:space="preserve"> / </w:t>
            </w:r>
            <w:r w:rsidR="001715F8" w:rsidRPr="00342C0A">
              <w:rPr>
                <w:rStyle w:val="tlid-translation"/>
                <w:sz w:val="18"/>
                <w:szCs w:val="18"/>
                <w:lang w:val="en-US"/>
              </w:rPr>
              <w:t>Last annual financial statements</w:t>
            </w:r>
          </w:p>
        </w:tc>
        <w:tc>
          <w:tcPr>
            <w:tcW w:w="4536" w:type="dxa"/>
          </w:tcPr>
          <w:p w:rsidR="00FE0E41" w:rsidRPr="001715F8" w:rsidRDefault="0086699C" w:rsidP="001715F8">
            <w:pPr>
              <w:ind w:right="-55"/>
              <w:contextualSpacing/>
              <w:rPr>
                <w:sz w:val="18"/>
                <w:szCs w:val="18"/>
                <w:lang w:val="en-US"/>
              </w:rPr>
            </w:pPr>
            <w:r w:rsidRPr="001715F8">
              <w:rPr>
                <w:sz w:val="18"/>
                <w:szCs w:val="18"/>
                <w:lang w:val="uk-UA"/>
              </w:rPr>
              <w:fldChar w:fldCharType="begin">
                <w:ffData>
                  <w:name w:val="Check2"/>
                  <w:enabled/>
                  <w:calcOnExit/>
                  <w:checkBox>
                    <w:sizeAuto/>
                    <w:default w:val="0"/>
                  </w:checkBox>
                </w:ffData>
              </w:fldChar>
            </w:r>
            <w:r w:rsidRPr="001715F8">
              <w:rPr>
                <w:sz w:val="18"/>
                <w:szCs w:val="18"/>
                <w:lang w:val="uk-UA"/>
              </w:rPr>
              <w:instrText xml:space="preserve"> FORMCHECKBOX </w:instrText>
            </w:r>
            <w:r w:rsidR="0085770A">
              <w:rPr>
                <w:sz w:val="18"/>
                <w:szCs w:val="18"/>
                <w:lang w:val="uk-UA"/>
              </w:rPr>
            </w:r>
            <w:r w:rsidR="0085770A">
              <w:rPr>
                <w:sz w:val="18"/>
                <w:szCs w:val="18"/>
                <w:lang w:val="uk-UA"/>
              </w:rPr>
              <w:fldChar w:fldCharType="separate"/>
            </w:r>
            <w:r w:rsidRPr="001715F8">
              <w:rPr>
                <w:sz w:val="18"/>
                <w:szCs w:val="18"/>
                <w:lang w:val="uk-UA"/>
              </w:rPr>
              <w:fldChar w:fldCharType="end"/>
            </w:r>
            <w:r w:rsidR="00FE0E41" w:rsidRPr="001715F8">
              <w:rPr>
                <w:rFonts w:eastAsia="Lucida Sans Unicode"/>
                <w:sz w:val="18"/>
                <w:szCs w:val="18"/>
                <w:lang w:val="uk-UA"/>
              </w:rPr>
              <w:t xml:space="preserve"> ТАК</w:t>
            </w:r>
            <w:r w:rsidR="001715F8" w:rsidRPr="001715F8">
              <w:rPr>
                <w:rFonts w:eastAsia="Lucida Sans Unicode"/>
                <w:sz w:val="18"/>
                <w:szCs w:val="18"/>
                <w:lang w:val="en-US"/>
              </w:rPr>
              <w:t>/</w:t>
            </w:r>
            <w:r w:rsidR="001715F8">
              <w:rPr>
                <w:rFonts w:eastAsia="Lucida Sans Unicode"/>
                <w:sz w:val="18"/>
                <w:szCs w:val="18"/>
                <w:lang w:val="en-US"/>
              </w:rPr>
              <w:t>YES</w:t>
            </w:r>
            <w:r w:rsidR="00AD7E42" w:rsidRPr="001715F8">
              <w:rPr>
                <w:rFonts w:eastAsia="Lucida Sans Unicode"/>
                <w:sz w:val="18"/>
                <w:szCs w:val="18"/>
                <w:lang w:val="uk-UA"/>
              </w:rPr>
              <w:t xml:space="preserve">, </w:t>
            </w:r>
            <w:r w:rsidR="001715F8">
              <w:rPr>
                <w:rFonts w:eastAsia="Lucida Sans Unicode"/>
                <w:sz w:val="18"/>
                <w:szCs w:val="18"/>
                <w:lang w:val="en-US"/>
              </w:rPr>
              <w:t>PROVIDED</w:t>
            </w:r>
            <w:r w:rsidR="00FE0E41" w:rsidRPr="001715F8">
              <w:rPr>
                <w:rFonts w:eastAsia="Lucida Sans Unicode"/>
                <w:sz w:val="18"/>
                <w:szCs w:val="18"/>
                <w:lang w:val="uk-UA"/>
              </w:rPr>
              <w:t xml:space="preserve">     </w:t>
            </w:r>
            <w:r w:rsidR="00D335F8" w:rsidRPr="001715F8">
              <w:rPr>
                <w:sz w:val="18"/>
                <w:szCs w:val="18"/>
                <w:lang w:val="uk-UA"/>
              </w:rPr>
              <w:fldChar w:fldCharType="begin">
                <w:ffData>
                  <w:name w:val="Check2"/>
                  <w:enabled/>
                  <w:calcOnExit/>
                  <w:checkBox>
                    <w:sizeAuto/>
                    <w:default w:val="0"/>
                  </w:checkBox>
                </w:ffData>
              </w:fldChar>
            </w:r>
            <w:r w:rsidR="00FE0E41" w:rsidRPr="001715F8">
              <w:rPr>
                <w:sz w:val="18"/>
                <w:szCs w:val="18"/>
                <w:lang w:val="uk-UA"/>
              </w:rPr>
              <w:instrText xml:space="preserve"> FORMCHECKBOX </w:instrText>
            </w:r>
            <w:r w:rsidR="0085770A">
              <w:rPr>
                <w:sz w:val="18"/>
                <w:szCs w:val="18"/>
                <w:lang w:val="uk-UA"/>
              </w:rPr>
            </w:r>
            <w:r w:rsidR="0085770A">
              <w:rPr>
                <w:sz w:val="18"/>
                <w:szCs w:val="18"/>
                <w:lang w:val="uk-UA"/>
              </w:rPr>
              <w:fldChar w:fldCharType="separate"/>
            </w:r>
            <w:r w:rsidR="00D335F8" w:rsidRPr="001715F8">
              <w:rPr>
                <w:sz w:val="18"/>
                <w:szCs w:val="18"/>
                <w:lang w:val="uk-UA"/>
              </w:rPr>
              <w:fldChar w:fldCharType="end"/>
            </w:r>
            <w:r w:rsidR="00FE0E41" w:rsidRPr="001715F8">
              <w:rPr>
                <w:rFonts w:eastAsia="Lucida Sans Unicode"/>
                <w:sz w:val="18"/>
                <w:szCs w:val="18"/>
                <w:lang w:val="uk-UA"/>
              </w:rPr>
              <w:t xml:space="preserve"> НІ</w:t>
            </w:r>
            <w:r w:rsidR="001715F8">
              <w:rPr>
                <w:rFonts w:eastAsia="Lucida Sans Unicode"/>
                <w:sz w:val="18"/>
                <w:szCs w:val="18"/>
                <w:lang w:val="en-US"/>
              </w:rPr>
              <w:t>/ NO</w:t>
            </w:r>
            <w:r w:rsidR="00AD7E42" w:rsidRPr="001715F8">
              <w:rPr>
                <w:rFonts w:eastAsia="Lucida Sans Unicode"/>
                <w:sz w:val="18"/>
                <w:szCs w:val="18"/>
                <w:lang w:val="uk-UA"/>
              </w:rPr>
              <w:t xml:space="preserve">, </w:t>
            </w:r>
            <w:r w:rsidR="001715F8">
              <w:rPr>
                <w:rFonts w:eastAsia="Lucida Sans Unicode"/>
                <w:sz w:val="18"/>
                <w:szCs w:val="18"/>
                <w:lang w:val="en-US"/>
              </w:rPr>
              <w:t>NOT PROVIDED</w:t>
            </w:r>
          </w:p>
        </w:tc>
      </w:tr>
      <w:tr w:rsidR="00AD7E42" w:rsidRPr="00991680" w:rsidTr="00A32058">
        <w:trPr>
          <w:trHeight w:val="20"/>
        </w:trPr>
        <w:tc>
          <w:tcPr>
            <w:tcW w:w="5954" w:type="dxa"/>
            <w:gridSpan w:val="2"/>
          </w:tcPr>
          <w:p w:rsidR="00AD7E42" w:rsidRPr="00923CFC" w:rsidRDefault="00AD7E42" w:rsidP="00FE0E41">
            <w:pPr>
              <w:contextualSpacing/>
              <w:rPr>
                <w:sz w:val="18"/>
                <w:szCs w:val="18"/>
                <w:lang w:val="en-US"/>
              </w:rPr>
            </w:pPr>
            <w:r w:rsidRPr="00991680">
              <w:rPr>
                <w:sz w:val="18"/>
                <w:szCs w:val="18"/>
                <w:lang w:val="uk-UA"/>
              </w:rPr>
              <w:lastRenderedPageBreak/>
              <w:t>наявність у власності  нерухомого/рухомого майна</w:t>
            </w:r>
            <w:r w:rsidR="00923CFC" w:rsidRPr="00923CFC">
              <w:rPr>
                <w:sz w:val="18"/>
                <w:szCs w:val="18"/>
                <w:lang w:val="en-US"/>
              </w:rPr>
              <w:t xml:space="preserve">/ </w:t>
            </w:r>
            <w:r w:rsidR="00923CFC" w:rsidRPr="00342C0A">
              <w:rPr>
                <w:rStyle w:val="tlid-translation"/>
                <w:sz w:val="18"/>
                <w:lang w:val="en-US"/>
              </w:rPr>
              <w:t>ownership of real estate / movable property</w:t>
            </w:r>
          </w:p>
        </w:tc>
        <w:tc>
          <w:tcPr>
            <w:tcW w:w="4536" w:type="dxa"/>
          </w:tcPr>
          <w:p w:rsidR="00AD7E42" w:rsidRPr="00923CFC" w:rsidRDefault="00D335F8" w:rsidP="00FE0E41">
            <w:pPr>
              <w:ind w:right="-55"/>
              <w:contextualSpacing/>
              <w:rPr>
                <w:sz w:val="18"/>
                <w:szCs w:val="18"/>
                <w:lang w:val="en-US"/>
              </w:rPr>
            </w:pPr>
            <w:r>
              <w:rPr>
                <w:sz w:val="18"/>
                <w:szCs w:val="18"/>
                <w:lang w:val="uk-UA"/>
              </w:rPr>
              <w:fldChar w:fldCharType="begin">
                <w:ffData>
                  <w:name w:val="Check2"/>
                  <w:enabled/>
                  <w:calcOnExit w:val="0"/>
                  <w:checkBox>
                    <w:sizeAuto/>
                    <w:default w:val="0"/>
                  </w:checkBox>
                </w:ffData>
              </w:fldChar>
            </w:r>
            <w:r w:rsidR="00AD7E42">
              <w:rPr>
                <w:sz w:val="18"/>
                <w:szCs w:val="18"/>
                <w:lang w:val="uk-UA"/>
              </w:rPr>
              <w:instrText xml:space="preserve"> FORMCHECKBOX </w:instrText>
            </w:r>
            <w:r w:rsidR="0085770A">
              <w:rPr>
                <w:sz w:val="18"/>
                <w:szCs w:val="18"/>
                <w:lang w:val="uk-UA"/>
              </w:rPr>
            </w:r>
            <w:r w:rsidR="0085770A">
              <w:rPr>
                <w:sz w:val="18"/>
                <w:szCs w:val="18"/>
                <w:lang w:val="uk-UA"/>
              </w:rPr>
              <w:fldChar w:fldCharType="separate"/>
            </w:r>
            <w:r>
              <w:rPr>
                <w:sz w:val="18"/>
                <w:szCs w:val="18"/>
                <w:lang w:val="uk-UA"/>
              </w:rPr>
              <w:fldChar w:fldCharType="end"/>
            </w:r>
            <w:r w:rsidR="00AD7E42" w:rsidRPr="00991680">
              <w:rPr>
                <w:rFonts w:eastAsia="Lucida Sans Unicode"/>
                <w:sz w:val="18"/>
                <w:szCs w:val="18"/>
                <w:lang w:val="uk-UA"/>
              </w:rPr>
              <w:t xml:space="preserve"> ТАК</w:t>
            </w:r>
            <w:r w:rsidR="00923CFC">
              <w:rPr>
                <w:rFonts w:eastAsia="Lucida Sans Unicode"/>
                <w:sz w:val="18"/>
                <w:szCs w:val="18"/>
                <w:lang w:val="en-US"/>
              </w:rPr>
              <w:t>/ YES</w:t>
            </w:r>
            <w:r w:rsidR="00AD7E42" w:rsidRPr="00991680">
              <w:rPr>
                <w:rFonts w:eastAsia="Lucida Sans Unicode"/>
                <w:sz w:val="18"/>
                <w:szCs w:val="18"/>
                <w:lang w:val="uk-UA"/>
              </w:rPr>
              <w:t xml:space="preserve">     </w:t>
            </w:r>
            <w:r w:rsidR="0086699C" w:rsidRPr="001715F8">
              <w:rPr>
                <w:sz w:val="18"/>
                <w:szCs w:val="18"/>
                <w:lang w:val="uk-UA"/>
              </w:rPr>
              <w:fldChar w:fldCharType="begin">
                <w:ffData>
                  <w:name w:val="Check2"/>
                  <w:enabled/>
                  <w:calcOnExit/>
                  <w:checkBox>
                    <w:sizeAuto/>
                    <w:default w:val="0"/>
                  </w:checkBox>
                </w:ffData>
              </w:fldChar>
            </w:r>
            <w:r w:rsidR="0086699C" w:rsidRPr="001715F8">
              <w:rPr>
                <w:sz w:val="18"/>
                <w:szCs w:val="18"/>
                <w:lang w:val="uk-UA"/>
              </w:rPr>
              <w:instrText xml:space="preserve"> FORMCHECKBOX </w:instrText>
            </w:r>
            <w:r w:rsidR="0085770A">
              <w:rPr>
                <w:sz w:val="18"/>
                <w:szCs w:val="18"/>
                <w:lang w:val="uk-UA"/>
              </w:rPr>
            </w:r>
            <w:r w:rsidR="0085770A">
              <w:rPr>
                <w:sz w:val="18"/>
                <w:szCs w:val="18"/>
                <w:lang w:val="uk-UA"/>
              </w:rPr>
              <w:fldChar w:fldCharType="separate"/>
            </w:r>
            <w:r w:rsidR="0086699C" w:rsidRPr="001715F8">
              <w:rPr>
                <w:sz w:val="18"/>
                <w:szCs w:val="18"/>
                <w:lang w:val="uk-UA"/>
              </w:rPr>
              <w:fldChar w:fldCharType="end"/>
            </w:r>
            <w:r w:rsidR="00AD7E42" w:rsidRPr="00991680">
              <w:rPr>
                <w:rFonts w:eastAsia="Lucida Sans Unicode"/>
                <w:sz w:val="18"/>
                <w:szCs w:val="18"/>
                <w:lang w:val="uk-UA"/>
              </w:rPr>
              <w:t xml:space="preserve"> НІ</w:t>
            </w:r>
            <w:r w:rsidR="00923CFC">
              <w:rPr>
                <w:rFonts w:eastAsia="Lucida Sans Unicode"/>
                <w:sz w:val="18"/>
                <w:szCs w:val="18"/>
                <w:lang w:val="en-US"/>
              </w:rPr>
              <w:t>/ NO</w:t>
            </w:r>
          </w:p>
        </w:tc>
      </w:tr>
      <w:tr w:rsidR="00B71E6D" w:rsidRPr="00991680" w:rsidTr="00A32058">
        <w:trPr>
          <w:trHeight w:val="20"/>
        </w:trPr>
        <w:tc>
          <w:tcPr>
            <w:tcW w:w="5954" w:type="dxa"/>
            <w:gridSpan w:val="2"/>
          </w:tcPr>
          <w:p w:rsidR="00FE0E41" w:rsidRPr="00923CFC" w:rsidRDefault="00FE0E41" w:rsidP="00FE0E41">
            <w:pPr>
              <w:suppressLineNumbers/>
              <w:suppressAutoHyphens/>
              <w:snapToGrid w:val="0"/>
              <w:contextualSpacing/>
              <w:jc w:val="both"/>
              <w:rPr>
                <w:sz w:val="18"/>
                <w:szCs w:val="18"/>
                <w:lang w:val="en-US" w:eastAsia="ar-SA"/>
              </w:rPr>
            </w:pPr>
            <w:r w:rsidRPr="00991680">
              <w:rPr>
                <w:sz w:val="18"/>
                <w:szCs w:val="18"/>
                <w:lang w:val="uk-UA"/>
              </w:rPr>
              <w:t>наявність у власності цінних паперів</w:t>
            </w:r>
            <w:r w:rsidR="00923CFC" w:rsidRPr="00923CFC">
              <w:rPr>
                <w:sz w:val="18"/>
                <w:szCs w:val="18"/>
                <w:lang w:val="en-US"/>
              </w:rPr>
              <w:t xml:space="preserve"> / </w:t>
            </w:r>
            <w:r w:rsidR="00923CFC" w:rsidRPr="00342C0A">
              <w:rPr>
                <w:rStyle w:val="tlid-translation"/>
                <w:sz w:val="18"/>
                <w:lang w:val="en-US"/>
              </w:rPr>
              <w:t>availability of securities</w:t>
            </w:r>
          </w:p>
        </w:tc>
        <w:tc>
          <w:tcPr>
            <w:tcW w:w="4536" w:type="dxa"/>
          </w:tcPr>
          <w:p w:rsidR="00FE0E41" w:rsidRPr="00923CFC" w:rsidRDefault="0086699C" w:rsidP="00FE0E41">
            <w:pPr>
              <w:contextualSpacing/>
              <w:rPr>
                <w:sz w:val="18"/>
                <w:szCs w:val="18"/>
                <w:lang w:val="en-US"/>
              </w:rPr>
            </w:pPr>
            <w:r w:rsidRPr="001715F8">
              <w:rPr>
                <w:sz w:val="18"/>
                <w:szCs w:val="18"/>
                <w:lang w:val="uk-UA"/>
              </w:rPr>
              <w:fldChar w:fldCharType="begin">
                <w:ffData>
                  <w:name w:val="Check2"/>
                  <w:enabled/>
                  <w:calcOnExit/>
                  <w:checkBox>
                    <w:sizeAuto/>
                    <w:default w:val="0"/>
                  </w:checkBox>
                </w:ffData>
              </w:fldChar>
            </w:r>
            <w:r w:rsidRPr="001715F8">
              <w:rPr>
                <w:sz w:val="18"/>
                <w:szCs w:val="18"/>
                <w:lang w:val="uk-UA"/>
              </w:rPr>
              <w:instrText xml:space="preserve"> FORMCHECKBOX </w:instrText>
            </w:r>
            <w:r w:rsidR="0085770A">
              <w:rPr>
                <w:sz w:val="18"/>
                <w:szCs w:val="18"/>
                <w:lang w:val="uk-UA"/>
              </w:rPr>
            </w:r>
            <w:r w:rsidR="0085770A">
              <w:rPr>
                <w:sz w:val="18"/>
                <w:szCs w:val="18"/>
                <w:lang w:val="uk-UA"/>
              </w:rPr>
              <w:fldChar w:fldCharType="separate"/>
            </w:r>
            <w:r w:rsidRPr="001715F8">
              <w:rPr>
                <w:sz w:val="18"/>
                <w:szCs w:val="18"/>
                <w:lang w:val="uk-UA"/>
              </w:rPr>
              <w:fldChar w:fldCharType="end"/>
            </w:r>
            <w:r w:rsidR="00FE0E41" w:rsidRPr="00991680">
              <w:rPr>
                <w:rFonts w:eastAsia="Lucida Sans Unicode"/>
                <w:sz w:val="18"/>
                <w:szCs w:val="18"/>
                <w:lang w:val="uk-UA"/>
              </w:rPr>
              <w:t xml:space="preserve"> ТАК</w:t>
            </w:r>
            <w:r w:rsidR="00923CFC">
              <w:rPr>
                <w:rFonts w:eastAsia="Lucida Sans Unicode"/>
                <w:sz w:val="18"/>
                <w:szCs w:val="18"/>
                <w:lang w:val="en-US"/>
              </w:rPr>
              <w:t>/YES</w:t>
            </w:r>
            <w:r w:rsidR="00FE0E41" w:rsidRPr="00991680">
              <w:rPr>
                <w:rFonts w:eastAsia="Lucida Sans Unicode"/>
                <w:sz w:val="18"/>
                <w:szCs w:val="18"/>
                <w:lang w:val="uk-UA"/>
              </w:rPr>
              <w:t xml:space="preserve">     </w:t>
            </w:r>
            <w:r w:rsidR="00D335F8" w:rsidRPr="00991680">
              <w:rPr>
                <w:sz w:val="18"/>
                <w:szCs w:val="18"/>
                <w:lang w:val="uk-UA"/>
              </w:rPr>
              <w:fldChar w:fldCharType="begin">
                <w:ffData>
                  <w:name w:val="Check2"/>
                  <w:enabled/>
                  <w:calcOnExit/>
                  <w:checkBox>
                    <w:sizeAuto/>
                    <w:default w:val="0"/>
                  </w:checkBox>
                </w:ffData>
              </w:fldChar>
            </w:r>
            <w:r w:rsidR="00FE0E41" w:rsidRPr="00991680">
              <w:rPr>
                <w:sz w:val="18"/>
                <w:szCs w:val="18"/>
                <w:lang w:val="uk-UA"/>
              </w:rPr>
              <w:instrText xml:space="preserve"> FORMCHECKBOX </w:instrText>
            </w:r>
            <w:r w:rsidR="0085770A">
              <w:rPr>
                <w:sz w:val="18"/>
                <w:szCs w:val="18"/>
                <w:lang w:val="uk-UA"/>
              </w:rPr>
            </w:r>
            <w:r w:rsidR="0085770A">
              <w:rPr>
                <w:sz w:val="18"/>
                <w:szCs w:val="18"/>
                <w:lang w:val="uk-UA"/>
              </w:rPr>
              <w:fldChar w:fldCharType="separate"/>
            </w:r>
            <w:r w:rsidR="00D335F8" w:rsidRPr="00991680">
              <w:rPr>
                <w:sz w:val="18"/>
                <w:szCs w:val="18"/>
                <w:lang w:val="uk-UA"/>
              </w:rPr>
              <w:fldChar w:fldCharType="end"/>
            </w:r>
            <w:r w:rsidR="00FE0E41" w:rsidRPr="00991680">
              <w:rPr>
                <w:rFonts w:eastAsia="Lucida Sans Unicode"/>
                <w:sz w:val="18"/>
                <w:szCs w:val="18"/>
                <w:lang w:val="uk-UA"/>
              </w:rPr>
              <w:t xml:space="preserve"> НІ</w:t>
            </w:r>
            <w:r w:rsidR="00923CFC">
              <w:rPr>
                <w:rFonts w:eastAsia="Lucida Sans Unicode"/>
                <w:sz w:val="18"/>
                <w:szCs w:val="18"/>
                <w:lang w:val="en-US"/>
              </w:rPr>
              <w:t>/NO</w:t>
            </w:r>
          </w:p>
        </w:tc>
      </w:tr>
      <w:tr w:rsidR="00D123DD" w:rsidRPr="00991680" w:rsidTr="00A32058">
        <w:trPr>
          <w:trHeight w:val="20"/>
        </w:trPr>
        <w:tc>
          <w:tcPr>
            <w:tcW w:w="5954" w:type="dxa"/>
            <w:gridSpan w:val="2"/>
          </w:tcPr>
          <w:p w:rsidR="00D123DD" w:rsidRPr="00923CFC" w:rsidRDefault="00D123DD" w:rsidP="00FE0E41">
            <w:pPr>
              <w:suppressLineNumbers/>
              <w:suppressAutoHyphens/>
              <w:snapToGrid w:val="0"/>
              <w:contextualSpacing/>
              <w:jc w:val="both"/>
              <w:rPr>
                <w:sz w:val="18"/>
                <w:szCs w:val="18"/>
                <w:lang w:eastAsia="ar-SA"/>
              </w:rPr>
            </w:pPr>
            <w:r w:rsidRPr="00991680">
              <w:rPr>
                <w:sz w:val="18"/>
                <w:szCs w:val="18"/>
                <w:lang w:val="uk-UA" w:eastAsia="ar-SA"/>
              </w:rPr>
              <w:t xml:space="preserve">наявність </w:t>
            </w:r>
            <w:r w:rsidRPr="00991680">
              <w:rPr>
                <w:sz w:val="18"/>
                <w:szCs w:val="18"/>
                <w:lang w:val="uk-UA"/>
              </w:rPr>
              <w:t xml:space="preserve">у власності </w:t>
            </w:r>
            <w:r w:rsidRPr="00991680">
              <w:rPr>
                <w:sz w:val="18"/>
                <w:szCs w:val="18"/>
                <w:lang w:val="uk-UA" w:eastAsia="ar-SA"/>
              </w:rPr>
              <w:t>корпоративних прав</w:t>
            </w:r>
            <w:r w:rsidRPr="00923CFC">
              <w:rPr>
                <w:sz w:val="18"/>
                <w:szCs w:val="18"/>
                <w:lang w:eastAsia="ar-SA"/>
              </w:rPr>
              <w:t xml:space="preserve"> / </w:t>
            </w:r>
            <w:r w:rsidRPr="00923CFC">
              <w:rPr>
                <w:rStyle w:val="tlid-translation"/>
                <w:sz w:val="18"/>
                <w:szCs w:val="18"/>
              </w:rPr>
              <w:t>ownership of corporate rights</w:t>
            </w:r>
          </w:p>
        </w:tc>
        <w:tc>
          <w:tcPr>
            <w:tcW w:w="4536" w:type="dxa"/>
          </w:tcPr>
          <w:p w:rsidR="00D123DD" w:rsidRPr="00923CFC" w:rsidRDefault="0086699C" w:rsidP="00E27DA2">
            <w:pPr>
              <w:contextualSpacing/>
              <w:rPr>
                <w:sz w:val="18"/>
                <w:szCs w:val="18"/>
                <w:lang w:val="en-US"/>
              </w:rPr>
            </w:pPr>
            <w:r w:rsidRPr="001715F8">
              <w:rPr>
                <w:sz w:val="18"/>
                <w:szCs w:val="18"/>
                <w:lang w:val="uk-UA"/>
              </w:rPr>
              <w:fldChar w:fldCharType="begin">
                <w:ffData>
                  <w:name w:val="Check2"/>
                  <w:enabled/>
                  <w:calcOnExit/>
                  <w:checkBox>
                    <w:sizeAuto/>
                    <w:default w:val="0"/>
                  </w:checkBox>
                </w:ffData>
              </w:fldChar>
            </w:r>
            <w:r w:rsidRPr="001715F8">
              <w:rPr>
                <w:sz w:val="18"/>
                <w:szCs w:val="18"/>
                <w:lang w:val="uk-UA"/>
              </w:rPr>
              <w:instrText xml:space="preserve"> FORMCHECKBOX </w:instrText>
            </w:r>
            <w:r w:rsidR="0085770A">
              <w:rPr>
                <w:sz w:val="18"/>
                <w:szCs w:val="18"/>
                <w:lang w:val="uk-UA"/>
              </w:rPr>
            </w:r>
            <w:r w:rsidR="0085770A">
              <w:rPr>
                <w:sz w:val="18"/>
                <w:szCs w:val="18"/>
                <w:lang w:val="uk-UA"/>
              </w:rPr>
              <w:fldChar w:fldCharType="separate"/>
            </w:r>
            <w:r w:rsidRPr="001715F8">
              <w:rPr>
                <w:sz w:val="18"/>
                <w:szCs w:val="18"/>
                <w:lang w:val="uk-UA"/>
              </w:rPr>
              <w:fldChar w:fldCharType="end"/>
            </w:r>
            <w:r w:rsidR="00D123DD" w:rsidRPr="00991680">
              <w:rPr>
                <w:rFonts w:eastAsia="Lucida Sans Unicode"/>
                <w:sz w:val="18"/>
                <w:szCs w:val="18"/>
                <w:lang w:val="uk-UA"/>
              </w:rPr>
              <w:t xml:space="preserve"> ТАК</w:t>
            </w:r>
            <w:r w:rsidR="00D123DD">
              <w:rPr>
                <w:rFonts w:eastAsia="Lucida Sans Unicode"/>
                <w:sz w:val="18"/>
                <w:szCs w:val="18"/>
                <w:lang w:val="en-US"/>
              </w:rPr>
              <w:t>/YES</w:t>
            </w:r>
            <w:r w:rsidR="00D123DD" w:rsidRPr="00991680">
              <w:rPr>
                <w:rFonts w:eastAsia="Lucida Sans Unicode"/>
                <w:sz w:val="18"/>
                <w:szCs w:val="18"/>
                <w:lang w:val="uk-UA"/>
              </w:rPr>
              <w:t xml:space="preserve">     </w:t>
            </w:r>
            <w:r w:rsidR="00D123DD" w:rsidRPr="00991680">
              <w:rPr>
                <w:sz w:val="18"/>
                <w:szCs w:val="18"/>
                <w:lang w:val="uk-UA"/>
              </w:rPr>
              <w:fldChar w:fldCharType="begin">
                <w:ffData>
                  <w:name w:val="Check2"/>
                  <w:enabled/>
                  <w:calcOnExit/>
                  <w:checkBox>
                    <w:sizeAuto/>
                    <w:default w:val="0"/>
                  </w:checkBox>
                </w:ffData>
              </w:fldChar>
            </w:r>
            <w:r w:rsidR="00D123DD" w:rsidRPr="00991680">
              <w:rPr>
                <w:sz w:val="18"/>
                <w:szCs w:val="18"/>
                <w:lang w:val="uk-UA"/>
              </w:rPr>
              <w:instrText xml:space="preserve"> FORMCHECKBOX </w:instrText>
            </w:r>
            <w:r w:rsidR="0085770A">
              <w:rPr>
                <w:sz w:val="18"/>
                <w:szCs w:val="18"/>
                <w:lang w:val="uk-UA"/>
              </w:rPr>
            </w:r>
            <w:r w:rsidR="0085770A">
              <w:rPr>
                <w:sz w:val="18"/>
                <w:szCs w:val="18"/>
                <w:lang w:val="uk-UA"/>
              </w:rPr>
              <w:fldChar w:fldCharType="separate"/>
            </w:r>
            <w:r w:rsidR="00D123DD" w:rsidRPr="00991680">
              <w:rPr>
                <w:sz w:val="18"/>
                <w:szCs w:val="18"/>
                <w:lang w:val="uk-UA"/>
              </w:rPr>
              <w:fldChar w:fldCharType="end"/>
            </w:r>
            <w:r w:rsidR="00D123DD" w:rsidRPr="00991680">
              <w:rPr>
                <w:rFonts w:eastAsia="Lucida Sans Unicode"/>
                <w:sz w:val="18"/>
                <w:szCs w:val="18"/>
                <w:lang w:val="uk-UA"/>
              </w:rPr>
              <w:t xml:space="preserve"> НІ</w:t>
            </w:r>
            <w:r w:rsidR="00D123DD">
              <w:rPr>
                <w:rFonts w:eastAsia="Lucida Sans Unicode"/>
                <w:sz w:val="18"/>
                <w:szCs w:val="18"/>
                <w:lang w:val="en-US"/>
              </w:rPr>
              <w:t>/NO</w:t>
            </w:r>
          </w:p>
        </w:tc>
      </w:tr>
      <w:tr w:rsidR="00D123DD" w:rsidRPr="00991680" w:rsidTr="00A32058">
        <w:trPr>
          <w:trHeight w:val="20"/>
        </w:trPr>
        <w:tc>
          <w:tcPr>
            <w:tcW w:w="5954" w:type="dxa"/>
            <w:gridSpan w:val="2"/>
          </w:tcPr>
          <w:p w:rsidR="00D123DD" w:rsidRPr="00923CFC" w:rsidRDefault="00D123DD" w:rsidP="00FE0E41">
            <w:pPr>
              <w:suppressLineNumbers/>
              <w:suppressAutoHyphens/>
              <w:snapToGrid w:val="0"/>
              <w:contextualSpacing/>
              <w:jc w:val="both"/>
              <w:rPr>
                <w:sz w:val="18"/>
                <w:szCs w:val="18"/>
                <w:lang w:val="en-US" w:eastAsia="ar-SA"/>
              </w:rPr>
            </w:pPr>
            <w:r w:rsidRPr="00991680">
              <w:rPr>
                <w:sz w:val="18"/>
                <w:szCs w:val="18"/>
                <w:lang w:val="uk-UA" w:eastAsia="ar-SA"/>
              </w:rPr>
              <w:t>наявність депозитів</w:t>
            </w:r>
            <w:r>
              <w:rPr>
                <w:sz w:val="18"/>
                <w:szCs w:val="18"/>
                <w:lang w:val="en-US" w:eastAsia="ar-SA"/>
              </w:rPr>
              <w:t xml:space="preserve"> / availability of deposits</w:t>
            </w:r>
          </w:p>
        </w:tc>
        <w:tc>
          <w:tcPr>
            <w:tcW w:w="4536" w:type="dxa"/>
          </w:tcPr>
          <w:p w:rsidR="00D123DD" w:rsidRPr="00923CFC" w:rsidRDefault="00D123DD" w:rsidP="0086699C">
            <w:pPr>
              <w:contextualSpacing/>
              <w:rPr>
                <w:sz w:val="18"/>
                <w:szCs w:val="18"/>
                <w:lang w:val="en-US"/>
              </w:rPr>
            </w:pPr>
            <w:r w:rsidRPr="00991680">
              <w:rPr>
                <w:sz w:val="18"/>
                <w:szCs w:val="18"/>
                <w:lang w:val="uk-UA"/>
              </w:rPr>
              <w:fldChar w:fldCharType="begin">
                <w:ffData>
                  <w:name w:val="Check2"/>
                  <w:enabled/>
                  <w:calcOnExit w:val="0"/>
                  <w:checkBox>
                    <w:sizeAuto/>
                    <w:default w:val="0"/>
                  </w:checkBox>
                </w:ffData>
              </w:fldChar>
            </w:r>
            <w:r w:rsidRPr="00991680">
              <w:rPr>
                <w:sz w:val="18"/>
                <w:szCs w:val="18"/>
                <w:lang w:val="uk-UA"/>
              </w:rPr>
              <w:instrText xml:space="preserve"> FORMCHECKBOX </w:instrText>
            </w:r>
            <w:r w:rsidR="0085770A">
              <w:rPr>
                <w:sz w:val="18"/>
                <w:szCs w:val="18"/>
                <w:lang w:val="uk-UA"/>
              </w:rPr>
            </w:r>
            <w:r w:rsidR="0085770A">
              <w:rPr>
                <w:sz w:val="18"/>
                <w:szCs w:val="18"/>
                <w:lang w:val="uk-UA"/>
              </w:rPr>
              <w:fldChar w:fldCharType="separate"/>
            </w:r>
            <w:r w:rsidRPr="00991680">
              <w:rPr>
                <w:sz w:val="18"/>
                <w:szCs w:val="18"/>
                <w:lang w:val="uk-UA"/>
              </w:rPr>
              <w:fldChar w:fldCharType="end"/>
            </w:r>
            <w:r w:rsidRPr="00991680">
              <w:rPr>
                <w:rFonts w:eastAsia="Lucida Sans Unicode"/>
                <w:sz w:val="18"/>
                <w:szCs w:val="18"/>
                <w:lang w:val="uk-UA"/>
              </w:rPr>
              <w:t xml:space="preserve"> ТАК</w:t>
            </w:r>
            <w:r>
              <w:rPr>
                <w:rFonts w:eastAsia="Lucida Sans Unicode"/>
                <w:sz w:val="18"/>
                <w:szCs w:val="18"/>
                <w:lang w:val="en-US"/>
              </w:rPr>
              <w:t>/YES</w:t>
            </w:r>
            <w:r w:rsidRPr="00991680">
              <w:rPr>
                <w:rFonts w:eastAsia="Lucida Sans Unicode"/>
                <w:sz w:val="18"/>
                <w:szCs w:val="18"/>
                <w:lang w:val="uk-UA"/>
              </w:rPr>
              <w:t xml:space="preserve">     </w:t>
            </w:r>
            <w:r w:rsidR="0086699C" w:rsidRPr="001715F8">
              <w:rPr>
                <w:sz w:val="18"/>
                <w:szCs w:val="18"/>
                <w:lang w:val="uk-UA"/>
              </w:rPr>
              <w:fldChar w:fldCharType="begin">
                <w:ffData>
                  <w:name w:val="Check2"/>
                  <w:enabled/>
                  <w:calcOnExit/>
                  <w:checkBox>
                    <w:sizeAuto/>
                    <w:default w:val="0"/>
                  </w:checkBox>
                </w:ffData>
              </w:fldChar>
            </w:r>
            <w:r w:rsidR="0086699C" w:rsidRPr="001715F8">
              <w:rPr>
                <w:sz w:val="18"/>
                <w:szCs w:val="18"/>
                <w:lang w:val="uk-UA"/>
              </w:rPr>
              <w:instrText xml:space="preserve"> FORMCHECKBOX </w:instrText>
            </w:r>
            <w:r w:rsidR="0085770A">
              <w:rPr>
                <w:sz w:val="18"/>
                <w:szCs w:val="18"/>
                <w:lang w:val="uk-UA"/>
              </w:rPr>
            </w:r>
            <w:r w:rsidR="0085770A">
              <w:rPr>
                <w:sz w:val="18"/>
                <w:szCs w:val="18"/>
                <w:lang w:val="uk-UA"/>
              </w:rPr>
              <w:fldChar w:fldCharType="separate"/>
            </w:r>
            <w:r w:rsidR="0086699C" w:rsidRPr="001715F8">
              <w:rPr>
                <w:sz w:val="18"/>
                <w:szCs w:val="18"/>
                <w:lang w:val="uk-UA"/>
              </w:rPr>
              <w:fldChar w:fldCharType="end"/>
            </w:r>
            <w:r w:rsidRPr="00991680">
              <w:rPr>
                <w:rFonts w:eastAsia="Lucida Sans Unicode"/>
                <w:sz w:val="18"/>
                <w:szCs w:val="18"/>
                <w:lang w:val="uk-UA"/>
              </w:rPr>
              <w:t xml:space="preserve"> НІ</w:t>
            </w:r>
            <w:r>
              <w:rPr>
                <w:rFonts w:eastAsia="Lucida Sans Unicode"/>
                <w:sz w:val="18"/>
                <w:szCs w:val="18"/>
                <w:lang w:val="en-US"/>
              </w:rPr>
              <w:t>/NO</w:t>
            </w:r>
          </w:p>
        </w:tc>
      </w:tr>
      <w:tr w:rsidR="00D123DD" w:rsidRPr="00991680" w:rsidTr="00A32058">
        <w:trPr>
          <w:trHeight w:val="20"/>
        </w:trPr>
        <w:tc>
          <w:tcPr>
            <w:tcW w:w="5954" w:type="dxa"/>
            <w:gridSpan w:val="2"/>
          </w:tcPr>
          <w:p w:rsidR="00D123DD" w:rsidRPr="00923CFC" w:rsidRDefault="00D123DD" w:rsidP="00CC1B1A">
            <w:pPr>
              <w:suppressLineNumbers/>
              <w:suppressAutoHyphens/>
              <w:snapToGrid w:val="0"/>
              <w:contextualSpacing/>
              <w:jc w:val="both"/>
              <w:rPr>
                <w:sz w:val="18"/>
                <w:szCs w:val="18"/>
                <w:lang w:val="en-US" w:eastAsia="ar-SA"/>
              </w:rPr>
            </w:pPr>
            <w:r w:rsidRPr="00991680">
              <w:rPr>
                <w:sz w:val="18"/>
                <w:szCs w:val="18"/>
                <w:lang w:val="uk-UA" w:eastAsia="ar-SA"/>
              </w:rPr>
              <w:t>наявність кредитів</w:t>
            </w:r>
            <w:r>
              <w:rPr>
                <w:sz w:val="18"/>
                <w:szCs w:val="18"/>
                <w:lang w:val="en-US" w:eastAsia="ar-SA"/>
              </w:rPr>
              <w:t xml:space="preserve"> / availability of loans</w:t>
            </w:r>
          </w:p>
        </w:tc>
        <w:tc>
          <w:tcPr>
            <w:tcW w:w="4536" w:type="dxa"/>
          </w:tcPr>
          <w:p w:rsidR="00D123DD" w:rsidRPr="00923CFC" w:rsidRDefault="00D123DD" w:rsidP="0006484A">
            <w:pPr>
              <w:contextualSpacing/>
              <w:rPr>
                <w:sz w:val="18"/>
                <w:szCs w:val="18"/>
                <w:lang w:val="en-US"/>
              </w:rPr>
            </w:pPr>
            <w:r w:rsidRPr="00991680">
              <w:rPr>
                <w:sz w:val="18"/>
                <w:szCs w:val="18"/>
                <w:lang w:val="uk-UA"/>
              </w:rPr>
              <w:fldChar w:fldCharType="begin">
                <w:ffData>
                  <w:name w:val="Check2"/>
                  <w:enabled/>
                  <w:calcOnExit w:val="0"/>
                  <w:checkBox>
                    <w:sizeAuto/>
                    <w:default w:val="0"/>
                  </w:checkBox>
                </w:ffData>
              </w:fldChar>
            </w:r>
            <w:r w:rsidRPr="00991680">
              <w:rPr>
                <w:sz w:val="18"/>
                <w:szCs w:val="18"/>
                <w:lang w:val="uk-UA"/>
              </w:rPr>
              <w:instrText xml:space="preserve"> FORMCHECKBOX </w:instrText>
            </w:r>
            <w:r w:rsidR="0085770A">
              <w:rPr>
                <w:sz w:val="18"/>
                <w:szCs w:val="18"/>
                <w:lang w:val="uk-UA"/>
              </w:rPr>
            </w:r>
            <w:r w:rsidR="0085770A">
              <w:rPr>
                <w:sz w:val="18"/>
                <w:szCs w:val="18"/>
                <w:lang w:val="uk-UA"/>
              </w:rPr>
              <w:fldChar w:fldCharType="separate"/>
            </w:r>
            <w:r w:rsidRPr="00991680">
              <w:rPr>
                <w:sz w:val="18"/>
                <w:szCs w:val="18"/>
                <w:lang w:val="uk-UA"/>
              </w:rPr>
              <w:fldChar w:fldCharType="end"/>
            </w:r>
            <w:r w:rsidRPr="00991680">
              <w:rPr>
                <w:rFonts w:eastAsia="Lucida Sans Unicode"/>
                <w:sz w:val="18"/>
                <w:szCs w:val="18"/>
                <w:lang w:val="uk-UA"/>
              </w:rPr>
              <w:t xml:space="preserve"> ТАК</w:t>
            </w:r>
            <w:r>
              <w:rPr>
                <w:rFonts w:eastAsia="Lucida Sans Unicode"/>
                <w:sz w:val="18"/>
                <w:szCs w:val="18"/>
                <w:lang w:val="en-US"/>
              </w:rPr>
              <w:t>/YES</w:t>
            </w:r>
            <w:r w:rsidRPr="00991680">
              <w:rPr>
                <w:rFonts w:eastAsia="Lucida Sans Unicode"/>
                <w:sz w:val="18"/>
                <w:szCs w:val="18"/>
                <w:lang w:val="uk-UA"/>
              </w:rPr>
              <w:t xml:space="preserve">     </w:t>
            </w:r>
            <w:r w:rsidR="0086699C" w:rsidRPr="001715F8">
              <w:rPr>
                <w:sz w:val="18"/>
                <w:szCs w:val="18"/>
                <w:lang w:val="uk-UA"/>
              </w:rPr>
              <w:fldChar w:fldCharType="begin">
                <w:ffData>
                  <w:name w:val="Check2"/>
                  <w:enabled/>
                  <w:calcOnExit/>
                  <w:checkBox>
                    <w:sizeAuto/>
                    <w:default w:val="0"/>
                  </w:checkBox>
                </w:ffData>
              </w:fldChar>
            </w:r>
            <w:r w:rsidR="0086699C" w:rsidRPr="001715F8">
              <w:rPr>
                <w:sz w:val="18"/>
                <w:szCs w:val="18"/>
                <w:lang w:val="uk-UA"/>
              </w:rPr>
              <w:instrText xml:space="preserve"> FORMCHECKBOX </w:instrText>
            </w:r>
            <w:r w:rsidR="0085770A">
              <w:rPr>
                <w:sz w:val="18"/>
                <w:szCs w:val="18"/>
                <w:lang w:val="uk-UA"/>
              </w:rPr>
            </w:r>
            <w:r w:rsidR="0085770A">
              <w:rPr>
                <w:sz w:val="18"/>
                <w:szCs w:val="18"/>
                <w:lang w:val="uk-UA"/>
              </w:rPr>
              <w:fldChar w:fldCharType="separate"/>
            </w:r>
            <w:r w:rsidR="0086699C" w:rsidRPr="001715F8">
              <w:rPr>
                <w:sz w:val="18"/>
                <w:szCs w:val="18"/>
                <w:lang w:val="uk-UA"/>
              </w:rPr>
              <w:fldChar w:fldCharType="end"/>
            </w:r>
            <w:r w:rsidRPr="00991680">
              <w:rPr>
                <w:rFonts w:eastAsia="Lucida Sans Unicode"/>
                <w:sz w:val="18"/>
                <w:szCs w:val="18"/>
                <w:lang w:val="uk-UA"/>
              </w:rPr>
              <w:t xml:space="preserve"> НІ</w:t>
            </w:r>
            <w:r>
              <w:rPr>
                <w:rFonts w:eastAsia="Lucida Sans Unicode"/>
                <w:sz w:val="18"/>
                <w:szCs w:val="18"/>
                <w:lang w:val="en-US"/>
              </w:rPr>
              <w:t>/NO</w:t>
            </w:r>
          </w:p>
        </w:tc>
      </w:tr>
      <w:tr w:rsidR="00D123DD" w:rsidRPr="00991680" w:rsidTr="00A32058">
        <w:trPr>
          <w:trHeight w:val="255"/>
        </w:trPr>
        <w:tc>
          <w:tcPr>
            <w:tcW w:w="5954" w:type="dxa"/>
            <w:gridSpan w:val="2"/>
            <w:vAlign w:val="center"/>
          </w:tcPr>
          <w:p w:rsidR="00D123DD" w:rsidRPr="00923CFC" w:rsidRDefault="00D123DD" w:rsidP="00923CFC">
            <w:pPr>
              <w:suppressLineNumbers/>
              <w:tabs>
                <w:tab w:val="left" w:pos="170"/>
                <w:tab w:val="left" w:pos="512"/>
              </w:tabs>
              <w:suppressAutoHyphens/>
              <w:snapToGrid w:val="0"/>
              <w:ind w:right="-55"/>
              <w:contextualSpacing/>
              <w:rPr>
                <w:bCs/>
                <w:sz w:val="18"/>
                <w:szCs w:val="18"/>
                <w:lang w:val="en-US" w:eastAsia="ar-SA"/>
              </w:rPr>
            </w:pPr>
            <w:r w:rsidRPr="00991680">
              <w:rPr>
                <w:sz w:val="18"/>
                <w:szCs w:val="18"/>
                <w:lang w:val="uk-UA" w:eastAsia="ar-SA"/>
              </w:rPr>
              <w:t>наявність відокремленого підрозділу (філії, представництва)</w:t>
            </w:r>
            <w:r w:rsidRPr="00923CFC">
              <w:rPr>
                <w:sz w:val="18"/>
                <w:szCs w:val="18"/>
                <w:lang w:val="en-US" w:eastAsia="ar-SA"/>
              </w:rPr>
              <w:t xml:space="preserve"> / </w:t>
            </w:r>
            <w:r w:rsidRPr="00342C0A">
              <w:rPr>
                <w:rStyle w:val="tlid-translation"/>
                <w:sz w:val="18"/>
                <w:szCs w:val="18"/>
                <w:lang w:val="en-US"/>
              </w:rPr>
              <w:t>availability</w:t>
            </w:r>
            <w:r w:rsidRPr="00923CFC">
              <w:rPr>
                <w:rStyle w:val="tlid-translation"/>
                <w:sz w:val="18"/>
                <w:szCs w:val="18"/>
                <w:lang w:val="en-US"/>
              </w:rPr>
              <w:t xml:space="preserve"> </w:t>
            </w:r>
            <w:r w:rsidRPr="00342C0A">
              <w:rPr>
                <w:rStyle w:val="tlid-translation"/>
                <w:sz w:val="18"/>
                <w:szCs w:val="18"/>
                <w:lang w:val="en-US"/>
              </w:rPr>
              <w:t>of</w:t>
            </w:r>
            <w:r w:rsidRPr="00923CFC">
              <w:rPr>
                <w:rStyle w:val="tlid-translation"/>
                <w:sz w:val="18"/>
                <w:szCs w:val="18"/>
                <w:lang w:val="en-US"/>
              </w:rPr>
              <w:t xml:space="preserve"> </w:t>
            </w:r>
            <w:r w:rsidRPr="00342C0A">
              <w:rPr>
                <w:rStyle w:val="tlid-translation"/>
                <w:sz w:val="18"/>
                <w:szCs w:val="18"/>
                <w:lang w:val="en-US"/>
              </w:rPr>
              <w:t>a</w:t>
            </w:r>
            <w:r w:rsidRPr="00923CFC">
              <w:rPr>
                <w:rStyle w:val="tlid-translation"/>
                <w:sz w:val="18"/>
                <w:szCs w:val="18"/>
                <w:lang w:val="en-US"/>
              </w:rPr>
              <w:t xml:space="preserve"> </w:t>
            </w:r>
            <w:r w:rsidRPr="00342C0A">
              <w:rPr>
                <w:rStyle w:val="tlid-translation"/>
                <w:sz w:val="18"/>
                <w:szCs w:val="18"/>
                <w:lang w:val="en-US"/>
              </w:rPr>
              <w:t>separate</w:t>
            </w:r>
            <w:r w:rsidRPr="00923CFC">
              <w:rPr>
                <w:rStyle w:val="tlid-translation"/>
                <w:sz w:val="18"/>
                <w:szCs w:val="18"/>
                <w:lang w:val="en-US"/>
              </w:rPr>
              <w:t xml:space="preserve"> </w:t>
            </w:r>
            <w:r w:rsidRPr="00342C0A">
              <w:rPr>
                <w:rStyle w:val="tlid-translation"/>
                <w:sz w:val="18"/>
                <w:szCs w:val="18"/>
                <w:lang w:val="en-US"/>
              </w:rPr>
              <w:t>subdivision</w:t>
            </w:r>
            <w:r w:rsidRPr="00923CFC">
              <w:rPr>
                <w:rStyle w:val="tlid-translation"/>
                <w:sz w:val="18"/>
                <w:szCs w:val="18"/>
                <w:lang w:val="en-US"/>
              </w:rPr>
              <w:t xml:space="preserve"> (</w:t>
            </w:r>
            <w:r w:rsidRPr="00342C0A">
              <w:rPr>
                <w:rStyle w:val="tlid-translation"/>
                <w:sz w:val="18"/>
                <w:szCs w:val="18"/>
                <w:lang w:val="en-US"/>
              </w:rPr>
              <w:t>branch</w:t>
            </w:r>
            <w:r w:rsidRPr="00923CFC">
              <w:rPr>
                <w:rStyle w:val="tlid-translation"/>
                <w:sz w:val="18"/>
                <w:szCs w:val="18"/>
                <w:lang w:val="en-US"/>
              </w:rPr>
              <w:t xml:space="preserve">, </w:t>
            </w:r>
            <w:r w:rsidRPr="00342C0A">
              <w:rPr>
                <w:rStyle w:val="tlid-translation"/>
                <w:sz w:val="18"/>
                <w:szCs w:val="18"/>
                <w:lang w:val="en-US"/>
              </w:rPr>
              <w:t>representative</w:t>
            </w:r>
            <w:r w:rsidRPr="00923CFC">
              <w:rPr>
                <w:rStyle w:val="tlid-translation"/>
                <w:sz w:val="18"/>
                <w:szCs w:val="18"/>
                <w:lang w:val="en-US"/>
              </w:rPr>
              <w:t xml:space="preserve"> </w:t>
            </w:r>
            <w:r w:rsidRPr="00342C0A">
              <w:rPr>
                <w:rStyle w:val="tlid-translation"/>
                <w:sz w:val="18"/>
                <w:szCs w:val="18"/>
                <w:lang w:val="en-US"/>
              </w:rPr>
              <w:t>office</w:t>
            </w:r>
            <w:r w:rsidRPr="00923CFC">
              <w:rPr>
                <w:rStyle w:val="tlid-translation"/>
                <w:sz w:val="18"/>
                <w:szCs w:val="18"/>
                <w:lang w:val="en-US"/>
              </w:rPr>
              <w:t>)</w:t>
            </w:r>
          </w:p>
        </w:tc>
        <w:tc>
          <w:tcPr>
            <w:tcW w:w="4536" w:type="dxa"/>
          </w:tcPr>
          <w:p w:rsidR="00D123DD" w:rsidRPr="00923CFC" w:rsidRDefault="00D123DD" w:rsidP="0006484A">
            <w:pPr>
              <w:ind w:right="-55"/>
              <w:contextualSpacing/>
              <w:rPr>
                <w:sz w:val="18"/>
                <w:szCs w:val="18"/>
                <w:lang w:val="en-US"/>
              </w:rPr>
            </w:pPr>
            <w:r w:rsidRPr="00991680">
              <w:rPr>
                <w:sz w:val="18"/>
                <w:szCs w:val="18"/>
                <w:lang w:val="uk-UA"/>
              </w:rPr>
              <w:fldChar w:fldCharType="begin">
                <w:ffData>
                  <w:name w:val="Check2"/>
                  <w:enabled/>
                  <w:calcOnExit w:val="0"/>
                  <w:checkBox>
                    <w:sizeAuto/>
                    <w:default w:val="0"/>
                  </w:checkBox>
                </w:ffData>
              </w:fldChar>
            </w:r>
            <w:r w:rsidRPr="00991680">
              <w:rPr>
                <w:sz w:val="18"/>
                <w:szCs w:val="18"/>
                <w:lang w:val="uk-UA"/>
              </w:rPr>
              <w:instrText xml:space="preserve"> FORMCHECKBOX </w:instrText>
            </w:r>
            <w:r w:rsidR="0085770A">
              <w:rPr>
                <w:sz w:val="18"/>
                <w:szCs w:val="18"/>
                <w:lang w:val="uk-UA"/>
              </w:rPr>
            </w:r>
            <w:r w:rsidR="0085770A">
              <w:rPr>
                <w:sz w:val="18"/>
                <w:szCs w:val="18"/>
                <w:lang w:val="uk-UA"/>
              </w:rPr>
              <w:fldChar w:fldCharType="separate"/>
            </w:r>
            <w:r w:rsidRPr="00991680">
              <w:rPr>
                <w:sz w:val="18"/>
                <w:szCs w:val="18"/>
                <w:lang w:val="uk-UA"/>
              </w:rPr>
              <w:fldChar w:fldCharType="end"/>
            </w:r>
            <w:r w:rsidRPr="00991680">
              <w:rPr>
                <w:rFonts w:eastAsia="Lucida Sans Unicode"/>
                <w:sz w:val="18"/>
                <w:szCs w:val="18"/>
                <w:lang w:val="uk-UA"/>
              </w:rPr>
              <w:t xml:space="preserve"> ТАК</w:t>
            </w:r>
            <w:r>
              <w:rPr>
                <w:rFonts w:eastAsia="Lucida Sans Unicode"/>
                <w:sz w:val="18"/>
                <w:szCs w:val="18"/>
                <w:lang w:val="en-US"/>
              </w:rPr>
              <w:t>/YES</w:t>
            </w:r>
            <w:r w:rsidRPr="00991680">
              <w:rPr>
                <w:rFonts w:eastAsia="Lucida Sans Unicode"/>
                <w:sz w:val="18"/>
                <w:szCs w:val="18"/>
                <w:lang w:val="uk-UA"/>
              </w:rPr>
              <w:t xml:space="preserve">     </w:t>
            </w:r>
            <w:r w:rsidR="0086699C" w:rsidRPr="001715F8">
              <w:rPr>
                <w:sz w:val="18"/>
                <w:szCs w:val="18"/>
                <w:lang w:val="uk-UA"/>
              </w:rPr>
              <w:fldChar w:fldCharType="begin">
                <w:ffData>
                  <w:name w:val="Check2"/>
                  <w:enabled/>
                  <w:calcOnExit/>
                  <w:checkBox>
                    <w:sizeAuto/>
                    <w:default w:val="0"/>
                  </w:checkBox>
                </w:ffData>
              </w:fldChar>
            </w:r>
            <w:r w:rsidR="0086699C" w:rsidRPr="001715F8">
              <w:rPr>
                <w:sz w:val="18"/>
                <w:szCs w:val="18"/>
                <w:lang w:val="uk-UA"/>
              </w:rPr>
              <w:instrText xml:space="preserve"> FORMCHECKBOX </w:instrText>
            </w:r>
            <w:r w:rsidR="0085770A">
              <w:rPr>
                <w:sz w:val="18"/>
                <w:szCs w:val="18"/>
                <w:lang w:val="uk-UA"/>
              </w:rPr>
            </w:r>
            <w:r w:rsidR="0085770A">
              <w:rPr>
                <w:sz w:val="18"/>
                <w:szCs w:val="18"/>
                <w:lang w:val="uk-UA"/>
              </w:rPr>
              <w:fldChar w:fldCharType="separate"/>
            </w:r>
            <w:r w:rsidR="0086699C" w:rsidRPr="001715F8">
              <w:rPr>
                <w:sz w:val="18"/>
                <w:szCs w:val="18"/>
                <w:lang w:val="uk-UA"/>
              </w:rPr>
              <w:fldChar w:fldCharType="end"/>
            </w:r>
            <w:r w:rsidRPr="00991680">
              <w:rPr>
                <w:rFonts w:eastAsia="Lucida Sans Unicode"/>
                <w:sz w:val="18"/>
                <w:szCs w:val="18"/>
                <w:lang w:val="uk-UA"/>
              </w:rPr>
              <w:t xml:space="preserve"> НІ</w:t>
            </w:r>
            <w:r>
              <w:rPr>
                <w:rFonts w:eastAsia="Lucida Sans Unicode"/>
                <w:sz w:val="18"/>
                <w:szCs w:val="18"/>
                <w:lang w:val="en-US"/>
              </w:rPr>
              <w:t>/NO</w:t>
            </w:r>
          </w:p>
        </w:tc>
      </w:tr>
      <w:tr w:rsidR="00D123DD" w:rsidRPr="00991680" w:rsidTr="00A32058">
        <w:trPr>
          <w:trHeight w:val="255"/>
        </w:trPr>
        <w:tc>
          <w:tcPr>
            <w:tcW w:w="5954" w:type="dxa"/>
            <w:gridSpan w:val="2"/>
            <w:vAlign w:val="center"/>
          </w:tcPr>
          <w:p w:rsidR="00D123DD" w:rsidRPr="00991680" w:rsidRDefault="00D123DD" w:rsidP="003D4901">
            <w:pPr>
              <w:rPr>
                <w:sz w:val="18"/>
                <w:szCs w:val="18"/>
                <w:lang w:val="uk-UA"/>
              </w:rPr>
            </w:pPr>
            <w:r w:rsidRPr="00991680">
              <w:rPr>
                <w:sz w:val="18"/>
                <w:szCs w:val="18"/>
                <w:lang w:val="uk-UA"/>
              </w:rPr>
              <w:t xml:space="preserve">Чи була юридична особа прибутковою за попередній рік? </w:t>
            </w:r>
          </w:p>
          <w:p w:rsidR="00D123DD" w:rsidRPr="00342C0A" w:rsidRDefault="00D123DD" w:rsidP="00923CFC">
            <w:pPr>
              <w:suppressLineNumbers/>
              <w:tabs>
                <w:tab w:val="left" w:pos="170"/>
                <w:tab w:val="left" w:pos="512"/>
              </w:tabs>
              <w:suppressAutoHyphens/>
              <w:snapToGrid w:val="0"/>
              <w:ind w:right="-55"/>
              <w:contextualSpacing/>
              <w:rPr>
                <w:rStyle w:val="tlid-translation"/>
                <w:sz w:val="18"/>
                <w:szCs w:val="18"/>
                <w:lang w:val="en-US"/>
              </w:rPr>
            </w:pPr>
            <w:r w:rsidRPr="00991680">
              <w:rPr>
                <w:sz w:val="18"/>
                <w:szCs w:val="18"/>
                <w:lang w:val="uk-UA"/>
              </w:rPr>
              <w:t>(не заповнюється для новостворених юридичних осіб)</w:t>
            </w:r>
            <w:r w:rsidRPr="00923CFC">
              <w:rPr>
                <w:sz w:val="18"/>
                <w:szCs w:val="18"/>
                <w:lang w:val="en-US"/>
              </w:rPr>
              <w:t xml:space="preserve"> / </w:t>
            </w:r>
            <w:r w:rsidRPr="00342C0A">
              <w:rPr>
                <w:rStyle w:val="tlid-translation"/>
                <w:sz w:val="18"/>
                <w:szCs w:val="18"/>
                <w:lang w:val="en-US"/>
              </w:rPr>
              <w:t xml:space="preserve">Was the legal entity profitable for the previous year? </w:t>
            </w:r>
          </w:p>
          <w:p w:rsidR="00D123DD" w:rsidRPr="00923CFC" w:rsidRDefault="00D123DD" w:rsidP="00923CFC">
            <w:pPr>
              <w:suppressLineNumbers/>
              <w:tabs>
                <w:tab w:val="left" w:pos="170"/>
                <w:tab w:val="left" w:pos="512"/>
              </w:tabs>
              <w:suppressAutoHyphens/>
              <w:snapToGrid w:val="0"/>
              <w:ind w:right="-55"/>
              <w:contextualSpacing/>
              <w:rPr>
                <w:bCs/>
                <w:sz w:val="18"/>
                <w:szCs w:val="18"/>
                <w:lang w:val="en-US" w:eastAsia="ar-SA"/>
              </w:rPr>
            </w:pPr>
            <w:r w:rsidRPr="00342C0A">
              <w:rPr>
                <w:rStyle w:val="tlid-translation"/>
                <w:sz w:val="18"/>
                <w:szCs w:val="18"/>
                <w:lang w:val="en-US"/>
              </w:rPr>
              <w:t>(not to be filled in for newly created legal entities)</w:t>
            </w:r>
          </w:p>
        </w:tc>
        <w:tc>
          <w:tcPr>
            <w:tcW w:w="4536" w:type="dxa"/>
          </w:tcPr>
          <w:p w:rsidR="00D123DD" w:rsidRPr="00923CFC" w:rsidRDefault="00D123DD" w:rsidP="0006484A">
            <w:pPr>
              <w:ind w:right="-55"/>
              <w:contextualSpacing/>
              <w:rPr>
                <w:sz w:val="18"/>
                <w:szCs w:val="18"/>
                <w:lang w:val="en-US"/>
              </w:rPr>
            </w:pPr>
            <w:r w:rsidRPr="00991680">
              <w:rPr>
                <w:sz w:val="18"/>
                <w:szCs w:val="18"/>
                <w:lang w:val="uk-UA"/>
              </w:rPr>
              <w:fldChar w:fldCharType="begin">
                <w:ffData>
                  <w:name w:val="Check2"/>
                  <w:enabled/>
                  <w:calcOnExit w:val="0"/>
                  <w:checkBox>
                    <w:sizeAuto/>
                    <w:default w:val="0"/>
                  </w:checkBox>
                </w:ffData>
              </w:fldChar>
            </w:r>
            <w:r w:rsidRPr="00991680">
              <w:rPr>
                <w:sz w:val="18"/>
                <w:szCs w:val="18"/>
                <w:lang w:val="uk-UA"/>
              </w:rPr>
              <w:instrText xml:space="preserve"> FORMCHECKBOX </w:instrText>
            </w:r>
            <w:r w:rsidR="0085770A">
              <w:rPr>
                <w:sz w:val="18"/>
                <w:szCs w:val="18"/>
                <w:lang w:val="uk-UA"/>
              </w:rPr>
            </w:r>
            <w:r w:rsidR="0085770A">
              <w:rPr>
                <w:sz w:val="18"/>
                <w:szCs w:val="18"/>
                <w:lang w:val="uk-UA"/>
              </w:rPr>
              <w:fldChar w:fldCharType="separate"/>
            </w:r>
            <w:r w:rsidRPr="00991680">
              <w:rPr>
                <w:sz w:val="18"/>
                <w:szCs w:val="18"/>
                <w:lang w:val="uk-UA"/>
              </w:rPr>
              <w:fldChar w:fldCharType="end"/>
            </w:r>
            <w:r w:rsidRPr="00991680">
              <w:rPr>
                <w:rFonts w:eastAsia="Lucida Sans Unicode"/>
                <w:sz w:val="18"/>
                <w:szCs w:val="18"/>
                <w:lang w:val="uk-UA"/>
              </w:rPr>
              <w:t xml:space="preserve"> ТАК</w:t>
            </w:r>
            <w:r>
              <w:rPr>
                <w:rFonts w:eastAsia="Lucida Sans Unicode"/>
                <w:sz w:val="18"/>
                <w:szCs w:val="18"/>
                <w:lang w:val="en-US"/>
              </w:rPr>
              <w:t>/YES</w:t>
            </w:r>
            <w:r w:rsidRPr="00991680">
              <w:rPr>
                <w:rFonts w:eastAsia="Lucida Sans Unicode"/>
                <w:sz w:val="18"/>
                <w:szCs w:val="18"/>
                <w:lang w:val="uk-UA"/>
              </w:rPr>
              <w:t xml:space="preserve">     </w:t>
            </w:r>
            <w:r w:rsidR="0086699C" w:rsidRPr="001715F8">
              <w:rPr>
                <w:sz w:val="18"/>
                <w:szCs w:val="18"/>
                <w:lang w:val="uk-UA"/>
              </w:rPr>
              <w:fldChar w:fldCharType="begin">
                <w:ffData>
                  <w:name w:val="Check2"/>
                  <w:enabled/>
                  <w:calcOnExit/>
                  <w:checkBox>
                    <w:sizeAuto/>
                    <w:default w:val="0"/>
                  </w:checkBox>
                </w:ffData>
              </w:fldChar>
            </w:r>
            <w:r w:rsidR="0086699C" w:rsidRPr="001715F8">
              <w:rPr>
                <w:sz w:val="18"/>
                <w:szCs w:val="18"/>
                <w:lang w:val="uk-UA"/>
              </w:rPr>
              <w:instrText xml:space="preserve"> FORMCHECKBOX </w:instrText>
            </w:r>
            <w:r w:rsidR="0085770A">
              <w:rPr>
                <w:sz w:val="18"/>
                <w:szCs w:val="18"/>
                <w:lang w:val="uk-UA"/>
              </w:rPr>
            </w:r>
            <w:r w:rsidR="0085770A">
              <w:rPr>
                <w:sz w:val="18"/>
                <w:szCs w:val="18"/>
                <w:lang w:val="uk-UA"/>
              </w:rPr>
              <w:fldChar w:fldCharType="separate"/>
            </w:r>
            <w:r w:rsidR="0086699C" w:rsidRPr="001715F8">
              <w:rPr>
                <w:sz w:val="18"/>
                <w:szCs w:val="18"/>
                <w:lang w:val="uk-UA"/>
              </w:rPr>
              <w:fldChar w:fldCharType="end"/>
            </w:r>
            <w:r w:rsidRPr="00991680">
              <w:rPr>
                <w:rFonts w:eastAsia="Lucida Sans Unicode"/>
                <w:sz w:val="18"/>
                <w:szCs w:val="18"/>
                <w:lang w:val="uk-UA"/>
              </w:rPr>
              <w:t xml:space="preserve"> НІ</w:t>
            </w:r>
            <w:r>
              <w:rPr>
                <w:rFonts w:eastAsia="Lucida Sans Unicode"/>
                <w:sz w:val="18"/>
                <w:szCs w:val="18"/>
                <w:lang w:val="en-US"/>
              </w:rPr>
              <w:t>/NO</w:t>
            </w:r>
          </w:p>
        </w:tc>
      </w:tr>
      <w:tr w:rsidR="00D123DD" w:rsidRPr="006E3878" w:rsidTr="00A32058">
        <w:trPr>
          <w:trHeight w:val="255"/>
        </w:trPr>
        <w:tc>
          <w:tcPr>
            <w:tcW w:w="10490" w:type="dxa"/>
            <w:gridSpan w:val="3"/>
            <w:vAlign w:val="center"/>
          </w:tcPr>
          <w:p w:rsidR="00D123DD" w:rsidRPr="00923CFC" w:rsidRDefault="00D123DD" w:rsidP="005F501A">
            <w:pPr>
              <w:ind w:right="-55"/>
              <w:contextualSpacing/>
              <w:rPr>
                <w:sz w:val="18"/>
                <w:szCs w:val="18"/>
                <w:lang w:val="en-US"/>
              </w:rPr>
            </w:pPr>
            <w:r w:rsidRPr="00991680">
              <w:rPr>
                <w:bCs/>
                <w:sz w:val="18"/>
                <w:szCs w:val="18"/>
                <w:lang w:val="uk-UA"/>
              </w:rPr>
              <w:t>Джерел</w:t>
            </w:r>
            <w:r>
              <w:rPr>
                <w:bCs/>
                <w:sz w:val="18"/>
                <w:szCs w:val="18"/>
                <w:lang w:val="uk-UA"/>
              </w:rPr>
              <w:t>о</w:t>
            </w:r>
            <w:r w:rsidRPr="00991680">
              <w:rPr>
                <w:bCs/>
                <w:sz w:val="18"/>
                <w:szCs w:val="18"/>
                <w:lang w:val="uk-UA"/>
              </w:rPr>
              <w:t xml:space="preserve"> коштів</w:t>
            </w:r>
            <w:r>
              <w:rPr>
                <w:bCs/>
                <w:sz w:val="18"/>
                <w:szCs w:val="18"/>
                <w:lang w:val="uk-UA"/>
              </w:rPr>
              <w:t>, джерело статків (багатства)</w:t>
            </w:r>
            <w:r>
              <w:rPr>
                <w:bCs/>
                <w:sz w:val="18"/>
                <w:szCs w:val="18"/>
                <w:lang w:val="en-US"/>
              </w:rPr>
              <w:t xml:space="preserve"> / </w:t>
            </w:r>
            <w:r w:rsidRPr="00342C0A">
              <w:rPr>
                <w:rStyle w:val="tlid-translation"/>
                <w:sz w:val="18"/>
                <w:szCs w:val="18"/>
                <w:lang w:val="en-US"/>
              </w:rPr>
              <w:t>Source of funds, source of wealth (wealth):</w:t>
            </w:r>
          </w:p>
        </w:tc>
      </w:tr>
      <w:tr w:rsidR="00D123DD" w:rsidRPr="006E3878" w:rsidTr="00A32058">
        <w:trPr>
          <w:trHeight w:val="255"/>
        </w:trPr>
        <w:tc>
          <w:tcPr>
            <w:tcW w:w="4678" w:type="dxa"/>
            <w:tcBorders>
              <w:top w:val="single" w:sz="4" w:space="0" w:color="auto"/>
              <w:left w:val="single" w:sz="4" w:space="0" w:color="auto"/>
              <w:bottom w:val="single" w:sz="4" w:space="0" w:color="auto"/>
              <w:right w:val="nil"/>
            </w:tcBorders>
          </w:tcPr>
          <w:p w:rsidR="00D123DD" w:rsidRPr="0086699C" w:rsidRDefault="0086699C" w:rsidP="00FE7F24">
            <w:pPr>
              <w:pStyle w:val="af0"/>
              <w:snapToGrid w:val="0"/>
              <w:jc w:val="left"/>
              <w:rPr>
                <w:rFonts w:ascii="Times New Roman" w:hAnsi="Times New Roman"/>
                <w:sz w:val="18"/>
                <w:szCs w:val="18"/>
                <w:lang w:val="en-US"/>
              </w:rPr>
            </w:pPr>
            <w:r w:rsidRPr="001715F8">
              <w:rPr>
                <w:sz w:val="18"/>
                <w:szCs w:val="18"/>
              </w:rPr>
              <w:fldChar w:fldCharType="begin">
                <w:ffData>
                  <w:name w:val="Check2"/>
                  <w:enabled/>
                  <w:calcOnExit/>
                  <w:checkBox>
                    <w:sizeAuto/>
                    <w:default w:val="0"/>
                  </w:checkBox>
                </w:ffData>
              </w:fldChar>
            </w:r>
            <w:r w:rsidRPr="001715F8">
              <w:rPr>
                <w:sz w:val="18"/>
                <w:szCs w:val="18"/>
              </w:rPr>
              <w:instrText xml:space="preserve"> FORMCHECKBOX </w:instrText>
            </w:r>
            <w:r w:rsidR="0085770A">
              <w:rPr>
                <w:sz w:val="18"/>
                <w:szCs w:val="18"/>
              </w:rPr>
            </w:r>
            <w:r w:rsidR="0085770A">
              <w:rPr>
                <w:sz w:val="18"/>
                <w:szCs w:val="18"/>
              </w:rPr>
              <w:fldChar w:fldCharType="separate"/>
            </w:r>
            <w:r w:rsidRPr="001715F8">
              <w:rPr>
                <w:sz w:val="18"/>
                <w:szCs w:val="18"/>
              </w:rPr>
              <w:fldChar w:fldCharType="end"/>
            </w:r>
            <w:r w:rsidR="00D123DD" w:rsidRPr="00991680">
              <w:rPr>
                <w:rFonts w:ascii="Times New Roman" w:hAnsi="Times New Roman"/>
                <w:sz w:val="18"/>
                <w:szCs w:val="18"/>
              </w:rPr>
              <w:t xml:space="preserve"> </w:t>
            </w:r>
            <w:r w:rsidR="00D123DD">
              <w:rPr>
                <w:rFonts w:ascii="Times New Roman" w:hAnsi="Times New Roman"/>
                <w:sz w:val="18"/>
                <w:szCs w:val="18"/>
              </w:rPr>
              <w:t>Доходи</w:t>
            </w:r>
            <w:r w:rsidR="00D123DD" w:rsidRPr="00991680">
              <w:rPr>
                <w:rFonts w:ascii="Times New Roman" w:hAnsi="Times New Roman"/>
                <w:sz w:val="18"/>
                <w:szCs w:val="18"/>
              </w:rPr>
              <w:t xml:space="preserve"> від здійснення господарської діяльності </w:t>
            </w:r>
            <w:r w:rsidR="00D123DD" w:rsidRPr="0086699C">
              <w:rPr>
                <w:rFonts w:ascii="Times New Roman" w:hAnsi="Times New Roman"/>
                <w:sz w:val="18"/>
                <w:szCs w:val="18"/>
                <w:lang w:val="en-US"/>
              </w:rPr>
              <w:t xml:space="preserve">/ </w:t>
            </w:r>
            <w:r w:rsidR="00D123DD">
              <w:rPr>
                <w:rFonts w:ascii="Times New Roman" w:hAnsi="Times New Roman"/>
                <w:sz w:val="18"/>
                <w:szCs w:val="18"/>
                <w:lang w:val="en-US"/>
              </w:rPr>
              <w:t>Income</w:t>
            </w:r>
            <w:r w:rsidR="00D123DD" w:rsidRPr="0086699C">
              <w:rPr>
                <w:rFonts w:ascii="Times New Roman" w:hAnsi="Times New Roman"/>
                <w:sz w:val="18"/>
                <w:szCs w:val="18"/>
                <w:lang w:val="en-US"/>
              </w:rPr>
              <w:t xml:space="preserve"> </w:t>
            </w:r>
            <w:r w:rsidR="00D123DD" w:rsidRPr="00923CFC">
              <w:rPr>
                <w:rFonts w:ascii="Times New Roman" w:hAnsi="Times New Roman"/>
                <w:sz w:val="18"/>
                <w:szCs w:val="18"/>
                <w:lang w:val="en-US"/>
              </w:rPr>
              <w:t>from</w:t>
            </w:r>
            <w:r w:rsidR="00D123DD" w:rsidRPr="0086699C">
              <w:rPr>
                <w:rFonts w:ascii="Times New Roman" w:hAnsi="Times New Roman"/>
                <w:sz w:val="18"/>
                <w:szCs w:val="18"/>
                <w:lang w:val="en-US"/>
              </w:rPr>
              <w:t xml:space="preserve"> </w:t>
            </w:r>
            <w:r w:rsidR="00D123DD" w:rsidRPr="00923CFC">
              <w:rPr>
                <w:rFonts w:ascii="Times New Roman" w:hAnsi="Times New Roman"/>
                <w:sz w:val="18"/>
                <w:szCs w:val="18"/>
                <w:lang w:val="en-US"/>
              </w:rPr>
              <w:t>the</w:t>
            </w:r>
            <w:r w:rsidR="00D123DD" w:rsidRPr="0086699C">
              <w:rPr>
                <w:rFonts w:ascii="Times New Roman" w:hAnsi="Times New Roman"/>
                <w:sz w:val="18"/>
                <w:szCs w:val="18"/>
                <w:lang w:val="en-US"/>
              </w:rPr>
              <w:t xml:space="preserve"> </w:t>
            </w:r>
            <w:r w:rsidR="00D123DD" w:rsidRPr="00923CFC">
              <w:rPr>
                <w:rFonts w:ascii="Times New Roman" w:hAnsi="Times New Roman"/>
                <w:sz w:val="18"/>
                <w:szCs w:val="18"/>
                <w:lang w:val="en-US"/>
              </w:rPr>
              <w:t>economic</w:t>
            </w:r>
            <w:r w:rsidR="00D123DD" w:rsidRPr="0086699C">
              <w:rPr>
                <w:rFonts w:ascii="Times New Roman" w:hAnsi="Times New Roman"/>
                <w:sz w:val="18"/>
                <w:szCs w:val="18"/>
                <w:lang w:val="en-US"/>
              </w:rPr>
              <w:t xml:space="preserve"> </w:t>
            </w:r>
            <w:r w:rsidR="00D123DD" w:rsidRPr="00923CFC">
              <w:rPr>
                <w:rFonts w:ascii="Times New Roman" w:hAnsi="Times New Roman"/>
                <w:sz w:val="18"/>
                <w:szCs w:val="18"/>
                <w:lang w:val="en-US"/>
              </w:rPr>
              <w:t>activities</w:t>
            </w:r>
          </w:p>
          <w:p w:rsidR="00D123DD" w:rsidRPr="0086699C" w:rsidRDefault="00D123DD" w:rsidP="00FE7F24">
            <w:pPr>
              <w:pStyle w:val="af0"/>
              <w:snapToGrid w:val="0"/>
              <w:jc w:val="left"/>
              <w:rPr>
                <w:rFonts w:ascii="Times New Roman" w:hAnsi="Times New Roman"/>
                <w:sz w:val="18"/>
                <w:szCs w:val="18"/>
                <w:lang w:val="en-US"/>
              </w:rPr>
            </w:pPr>
            <w:r w:rsidRPr="00991680">
              <w:rPr>
                <w:rFonts w:ascii="Times New Roman" w:hAnsi="Times New Roman"/>
                <w:sz w:val="18"/>
                <w:szCs w:val="18"/>
              </w:rPr>
              <w:fldChar w:fldCharType="begin">
                <w:ffData>
                  <w:name w:val="Check2"/>
                  <w:enabled/>
                  <w:calcOnExit w:val="0"/>
                  <w:checkBox>
                    <w:sizeAuto/>
                    <w:default w:val="0"/>
                  </w:checkBox>
                </w:ffData>
              </w:fldChar>
            </w:r>
            <w:r w:rsidRPr="00991680">
              <w:rPr>
                <w:rFonts w:ascii="Times New Roman" w:hAnsi="Times New Roman"/>
                <w:sz w:val="18"/>
                <w:szCs w:val="18"/>
              </w:rPr>
              <w:instrText xml:space="preserve"> FORMCHECKBOX </w:instrText>
            </w:r>
            <w:r w:rsidR="0085770A">
              <w:rPr>
                <w:rFonts w:ascii="Times New Roman" w:hAnsi="Times New Roman"/>
                <w:sz w:val="18"/>
                <w:szCs w:val="18"/>
              </w:rPr>
            </w:r>
            <w:r w:rsidR="0085770A">
              <w:rPr>
                <w:rFonts w:ascii="Times New Roman" w:hAnsi="Times New Roman"/>
                <w:sz w:val="18"/>
                <w:szCs w:val="18"/>
              </w:rPr>
              <w:fldChar w:fldCharType="separate"/>
            </w:r>
            <w:r w:rsidRPr="00991680">
              <w:rPr>
                <w:rFonts w:ascii="Times New Roman" w:hAnsi="Times New Roman"/>
                <w:sz w:val="18"/>
                <w:szCs w:val="18"/>
              </w:rPr>
              <w:fldChar w:fldCharType="end"/>
            </w:r>
            <w:r w:rsidRPr="00991680">
              <w:rPr>
                <w:rFonts w:ascii="Times New Roman" w:hAnsi="Times New Roman"/>
                <w:sz w:val="18"/>
                <w:szCs w:val="18"/>
              </w:rPr>
              <w:t xml:space="preserve"> Валютні надходження</w:t>
            </w:r>
            <w:r w:rsidRPr="0086699C">
              <w:rPr>
                <w:rFonts w:ascii="Times New Roman" w:hAnsi="Times New Roman"/>
                <w:sz w:val="18"/>
                <w:szCs w:val="18"/>
                <w:lang w:val="en-US"/>
              </w:rPr>
              <w:t xml:space="preserve"> / </w:t>
            </w:r>
            <w:r w:rsidRPr="003D4E57">
              <w:rPr>
                <w:rFonts w:ascii="Times New Roman" w:hAnsi="Times New Roman"/>
                <w:sz w:val="18"/>
                <w:szCs w:val="18"/>
                <w:lang w:val="en-US"/>
              </w:rPr>
              <w:t>Foreign</w:t>
            </w:r>
            <w:r w:rsidRPr="0086699C">
              <w:rPr>
                <w:rFonts w:ascii="Times New Roman" w:hAnsi="Times New Roman"/>
                <w:sz w:val="18"/>
                <w:szCs w:val="18"/>
                <w:lang w:val="en-US"/>
              </w:rPr>
              <w:t xml:space="preserve"> </w:t>
            </w:r>
            <w:r w:rsidRPr="003D4E57">
              <w:rPr>
                <w:rFonts w:ascii="Times New Roman" w:hAnsi="Times New Roman"/>
                <w:sz w:val="18"/>
                <w:szCs w:val="18"/>
                <w:lang w:val="en-US"/>
              </w:rPr>
              <w:t>exchange</w:t>
            </w:r>
            <w:r w:rsidRPr="0086699C">
              <w:rPr>
                <w:rFonts w:ascii="Times New Roman" w:hAnsi="Times New Roman"/>
                <w:sz w:val="18"/>
                <w:szCs w:val="18"/>
                <w:lang w:val="en-US"/>
              </w:rPr>
              <w:t xml:space="preserve"> </w:t>
            </w:r>
            <w:r w:rsidRPr="003D4E57">
              <w:rPr>
                <w:rFonts w:ascii="Times New Roman" w:hAnsi="Times New Roman"/>
                <w:sz w:val="18"/>
                <w:szCs w:val="18"/>
                <w:lang w:val="en-US"/>
              </w:rPr>
              <w:t>revenue</w:t>
            </w:r>
          </w:p>
          <w:p w:rsidR="00D123DD" w:rsidRPr="0086699C" w:rsidRDefault="00D123DD" w:rsidP="00FE7F24">
            <w:pPr>
              <w:pStyle w:val="af0"/>
              <w:snapToGrid w:val="0"/>
              <w:jc w:val="left"/>
              <w:rPr>
                <w:rFonts w:ascii="Times New Roman" w:hAnsi="Times New Roman"/>
                <w:sz w:val="18"/>
                <w:szCs w:val="18"/>
                <w:lang w:val="en-US"/>
              </w:rPr>
            </w:pPr>
            <w:r>
              <w:rPr>
                <w:rFonts w:ascii="Times New Roman" w:hAnsi="Times New Roman"/>
                <w:sz w:val="18"/>
                <w:szCs w:val="18"/>
              </w:rPr>
              <w:fldChar w:fldCharType="begin">
                <w:ffData>
                  <w:name w:val=""/>
                  <w:enabled/>
                  <w:calcOnExit w:val="0"/>
                  <w:checkBox>
                    <w:sizeAuto/>
                    <w:default w:val="0"/>
                  </w:checkBox>
                </w:ffData>
              </w:fldChar>
            </w:r>
            <w:r>
              <w:rPr>
                <w:rFonts w:ascii="Times New Roman" w:hAnsi="Times New Roman"/>
                <w:sz w:val="18"/>
                <w:szCs w:val="18"/>
              </w:rPr>
              <w:instrText xml:space="preserve"> FORMCHECKBOX </w:instrText>
            </w:r>
            <w:r w:rsidR="0085770A">
              <w:rPr>
                <w:rFonts w:ascii="Times New Roman" w:hAnsi="Times New Roman"/>
                <w:sz w:val="18"/>
                <w:szCs w:val="18"/>
              </w:rPr>
            </w:r>
            <w:r w:rsidR="0085770A">
              <w:rPr>
                <w:rFonts w:ascii="Times New Roman" w:hAnsi="Times New Roman"/>
                <w:sz w:val="18"/>
                <w:szCs w:val="18"/>
              </w:rPr>
              <w:fldChar w:fldCharType="separate"/>
            </w:r>
            <w:r>
              <w:rPr>
                <w:rFonts w:ascii="Times New Roman" w:hAnsi="Times New Roman"/>
                <w:sz w:val="18"/>
                <w:szCs w:val="18"/>
              </w:rPr>
              <w:fldChar w:fldCharType="end"/>
            </w:r>
            <w:r w:rsidRPr="00991680">
              <w:rPr>
                <w:rFonts w:ascii="Times New Roman" w:hAnsi="Times New Roman"/>
                <w:sz w:val="18"/>
                <w:szCs w:val="18"/>
              </w:rPr>
              <w:t xml:space="preserve"> Доходи, прибутки </w:t>
            </w:r>
            <w:r>
              <w:rPr>
                <w:rFonts w:ascii="Times New Roman" w:hAnsi="Times New Roman"/>
                <w:sz w:val="18"/>
                <w:szCs w:val="18"/>
              </w:rPr>
              <w:t>та</w:t>
            </w:r>
            <w:r w:rsidRPr="00991680">
              <w:rPr>
                <w:rFonts w:ascii="Times New Roman" w:hAnsi="Times New Roman"/>
                <w:sz w:val="18"/>
                <w:szCs w:val="18"/>
              </w:rPr>
              <w:t xml:space="preserve"> інші кошти, одержані від здійснення інвестицій в Україні</w:t>
            </w:r>
            <w:r w:rsidRPr="0086699C">
              <w:rPr>
                <w:rFonts w:ascii="Times New Roman" w:hAnsi="Times New Roman"/>
                <w:sz w:val="18"/>
                <w:szCs w:val="18"/>
                <w:lang w:val="en-US"/>
              </w:rPr>
              <w:t xml:space="preserve"> / </w:t>
            </w:r>
            <w:r w:rsidRPr="00923CFC">
              <w:rPr>
                <w:rFonts w:ascii="Times New Roman" w:hAnsi="Times New Roman"/>
                <w:sz w:val="18"/>
                <w:szCs w:val="16"/>
                <w:lang w:val="en-US"/>
              </w:rPr>
              <w:t>Revenues</w:t>
            </w:r>
            <w:r w:rsidRPr="0086699C">
              <w:rPr>
                <w:rFonts w:ascii="Times New Roman" w:hAnsi="Times New Roman"/>
                <w:sz w:val="18"/>
                <w:szCs w:val="16"/>
                <w:lang w:val="en-US"/>
              </w:rPr>
              <w:t xml:space="preserve">, </w:t>
            </w:r>
            <w:r w:rsidRPr="00923CFC">
              <w:rPr>
                <w:rFonts w:ascii="Times New Roman" w:hAnsi="Times New Roman"/>
                <w:sz w:val="18"/>
                <w:szCs w:val="16"/>
                <w:lang w:val="en-US"/>
              </w:rPr>
              <w:t>profits</w:t>
            </w:r>
            <w:r w:rsidRPr="0086699C">
              <w:rPr>
                <w:rFonts w:ascii="Times New Roman" w:hAnsi="Times New Roman"/>
                <w:sz w:val="18"/>
                <w:szCs w:val="16"/>
                <w:lang w:val="en-US"/>
              </w:rPr>
              <w:t xml:space="preserve"> </w:t>
            </w:r>
            <w:r w:rsidRPr="00923CFC">
              <w:rPr>
                <w:rFonts w:ascii="Times New Roman" w:hAnsi="Times New Roman"/>
                <w:sz w:val="18"/>
                <w:szCs w:val="16"/>
                <w:lang w:val="en-US"/>
              </w:rPr>
              <w:t>and</w:t>
            </w:r>
            <w:r w:rsidRPr="0086699C">
              <w:rPr>
                <w:rFonts w:ascii="Times New Roman" w:hAnsi="Times New Roman"/>
                <w:sz w:val="18"/>
                <w:szCs w:val="16"/>
                <w:lang w:val="en-US"/>
              </w:rPr>
              <w:t xml:space="preserve"> </w:t>
            </w:r>
            <w:r w:rsidRPr="00923CFC">
              <w:rPr>
                <w:rFonts w:ascii="Times New Roman" w:hAnsi="Times New Roman"/>
                <w:sz w:val="18"/>
                <w:szCs w:val="16"/>
                <w:lang w:val="en-US"/>
              </w:rPr>
              <w:t>other</w:t>
            </w:r>
            <w:r w:rsidRPr="0086699C">
              <w:rPr>
                <w:rFonts w:ascii="Times New Roman" w:hAnsi="Times New Roman"/>
                <w:sz w:val="18"/>
                <w:szCs w:val="16"/>
                <w:lang w:val="en-US"/>
              </w:rPr>
              <w:t xml:space="preserve"> </w:t>
            </w:r>
            <w:r w:rsidRPr="00923CFC">
              <w:rPr>
                <w:rFonts w:ascii="Times New Roman" w:hAnsi="Times New Roman"/>
                <w:sz w:val="18"/>
                <w:szCs w:val="16"/>
                <w:lang w:val="en-US"/>
              </w:rPr>
              <w:t>funds</w:t>
            </w:r>
            <w:r w:rsidRPr="0086699C">
              <w:rPr>
                <w:rFonts w:ascii="Times New Roman" w:hAnsi="Times New Roman"/>
                <w:sz w:val="18"/>
                <w:szCs w:val="16"/>
                <w:lang w:val="en-US"/>
              </w:rPr>
              <w:t xml:space="preserve"> </w:t>
            </w:r>
            <w:r w:rsidRPr="00923CFC">
              <w:rPr>
                <w:rFonts w:ascii="Times New Roman" w:hAnsi="Times New Roman"/>
                <w:sz w:val="18"/>
                <w:szCs w:val="16"/>
                <w:lang w:val="en-US"/>
              </w:rPr>
              <w:t>received</w:t>
            </w:r>
            <w:r w:rsidRPr="0086699C">
              <w:rPr>
                <w:rFonts w:ascii="Times New Roman" w:hAnsi="Times New Roman"/>
                <w:sz w:val="18"/>
                <w:szCs w:val="16"/>
                <w:lang w:val="en-US"/>
              </w:rPr>
              <w:t xml:space="preserve"> </w:t>
            </w:r>
            <w:r w:rsidRPr="00923CFC">
              <w:rPr>
                <w:rFonts w:ascii="Times New Roman" w:hAnsi="Times New Roman"/>
                <w:sz w:val="18"/>
                <w:szCs w:val="16"/>
                <w:lang w:val="en-US"/>
              </w:rPr>
              <w:t>from</w:t>
            </w:r>
            <w:r w:rsidRPr="0086699C">
              <w:rPr>
                <w:rFonts w:ascii="Times New Roman" w:hAnsi="Times New Roman"/>
                <w:sz w:val="18"/>
                <w:szCs w:val="16"/>
                <w:lang w:val="en-US"/>
              </w:rPr>
              <w:t xml:space="preserve"> </w:t>
            </w:r>
            <w:r w:rsidRPr="00923CFC">
              <w:rPr>
                <w:rFonts w:ascii="Times New Roman" w:hAnsi="Times New Roman"/>
                <w:sz w:val="18"/>
                <w:szCs w:val="16"/>
                <w:lang w:val="en-US"/>
              </w:rPr>
              <w:t>investment</w:t>
            </w:r>
            <w:r w:rsidRPr="0086699C">
              <w:rPr>
                <w:rFonts w:ascii="Times New Roman" w:hAnsi="Times New Roman"/>
                <w:sz w:val="18"/>
                <w:szCs w:val="16"/>
                <w:lang w:val="en-US"/>
              </w:rPr>
              <w:t xml:space="preserve"> </w:t>
            </w:r>
            <w:r w:rsidRPr="00923CFC">
              <w:rPr>
                <w:rFonts w:ascii="Times New Roman" w:hAnsi="Times New Roman"/>
                <w:sz w:val="18"/>
                <w:szCs w:val="16"/>
                <w:lang w:val="en-US"/>
              </w:rPr>
              <w:t>in</w:t>
            </w:r>
            <w:r w:rsidRPr="0086699C">
              <w:rPr>
                <w:rFonts w:ascii="Times New Roman" w:hAnsi="Times New Roman"/>
                <w:sz w:val="18"/>
                <w:szCs w:val="16"/>
                <w:lang w:val="en-US"/>
              </w:rPr>
              <w:t xml:space="preserve"> </w:t>
            </w:r>
            <w:r w:rsidRPr="00923CFC">
              <w:rPr>
                <w:rFonts w:ascii="Times New Roman" w:hAnsi="Times New Roman"/>
                <w:sz w:val="18"/>
                <w:szCs w:val="16"/>
                <w:lang w:val="en-US"/>
              </w:rPr>
              <w:t>Ukraine</w:t>
            </w:r>
          </w:p>
        </w:tc>
        <w:tc>
          <w:tcPr>
            <w:tcW w:w="5812" w:type="dxa"/>
            <w:gridSpan w:val="2"/>
            <w:tcBorders>
              <w:top w:val="single" w:sz="4" w:space="0" w:color="auto"/>
              <w:left w:val="nil"/>
              <w:bottom w:val="single" w:sz="4" w:space="0" w:color="auto"/>
              <w:right w:val="single" w:sz="4" w:space="0" w:color="auto"/>
            </w:tcBorders>
          </w:tcPr>
          <w:p w:rsidR="00D123DD" w:rsidRPr="00923CFC" w:rsidRDefault="00D123DD" w:rsidP="00DC72BD">
            <w:pPr>
              <w:pStyle w:val="af0"/>
              <w:snapToGrid w:val="0"/>
              <w:ind w:right="654"/>
              <w:jc w:val="left"/>
              <w:rPr>
                <w:rFonts w:ascii="Times New Roman" w:hAnsi="Times New Roman"/>
                <w:sz w:val="18"/>
                <w:szCs w:val="18"/>
                <w:lang w:val="en-US"/>
              </w:rPr>
            </w:pPr>
            <w:r>
              <w:rPr>
                <w:rFonts w:ascii="Times New Roman" w:hAnsi="Times New Roman"/>
                <w:sz w:val="18"/>
                <w:szCs w:val="18"/>
              </w:rPr>
              <w:fldChar w:fldCharType="begin">
                <w:ffData>
                  <w:name w:val=""/>
                  <w:enabled/>
                  <w:calcOnExit w:val="0"/>
                  <w:checkBox>
                    <w:sizeAuto/>
                    <w:default w:val="0"/>
                  </w:checkBox>
                </w:ffData>
              </w:fldChar>
            </w:r>
            <w:r>
              <w:rPr>
                <w:rFonts w:ascii="Times New Roman" w:hAnsi="Times New Roman"/>
                <w:sz w:val="18"/>
                <w:szCs w:val="18"/>
              </w:rPr>
              <w:instrText xml:space="preserve"> FORMCHECKBOX </w:instrText>
            </w:r>
            <w:r w:rsidR="0085770A">
              <w:rPr>
                <w:rFonts w:ascii="Times New Roman" w:hAnsi="Times New Roman"/>
                <w:sz w:val="18"/>
                <w:szCs w:val="18"/>
              </w:rPr>
            </w:r>
            <w:r w:rsidR="0085770A">
              <w:rPr>
                <w:rFonts w:ascii="Times New Roman" w:hAnsi="Times New Roman"/>
                <w:sz w:val="18"/>
                <w:szCs w:val="18"/>
              </w:rPr>
              <w:fldChar w:fldCharType="separate"/>
            </w:r>
            <w:r>
              <w:rPr>
                <w:rFonts w:ascii="Times New Roman" w:hAnsi="Times New Roman"/>
                <w:sz w:val="18"/>
                <w:szCs w:val="18"/>
              </w:rPr>
              <w:fldChar w:fldCharType="end"/>
            </w:r>
            <w:r w:rsidRPr="00991680">
              <w:rPr>
                <w:rFonts w:ascii="Times New Roman" w:hAnsi="Times New Roman"/>
                <w:sz w:val="18"/>
                <w:szCs w:val="18"/>
              </w:rPr>
              <w:t xml:space="preserve"> Фінансова допомога</w:t>
            </w:r>
            <w:r>
              <w:rPr>
                <w:rFonts w:ascii="Times New Roman" w:hAnsi="Times New Roman"/>
                <w:sz w:val="18"/>
                <w:szCs w:val="18"/>
                <w:lang w:val="en-US"/>
              </w:rPr>
              <w:t xml:space="preserve"> / </w:t>
            </w:r>
            <w:r w:rsidRPr="003D4E57">
              <w:rPr>
                <w:rFonts w:ascii="Times New Roman" w:hAnsi="Times New Roman"/>
                <w:sz w:val="18"/>
                <w:szCs w:val="18"/>
                <w:lang w:val="en-US"/>
              </w:rPr>
              <w:t xml:space="preserve">Financial </w:t>
            </w:r>
            <w:r w:rsidR="00CC1B1A" w:rsidRPr="00CC1B1A">
              <w:rPr>
                <w:rFonts w:ascii="Times New Roman" w:hAnsi="Times New Roman"/>
                <w:sz w:val="18"/>
                <w:szCs w:val="18"/>
                <w:lang w:val="en-US"/>
              </w:rPr>
              <w:t>assistance</w:t>
            </w:r>
          </w:p>
          <w:p w:rsidR="00D123DD" w:rsidRPr="006566DD" w:rsidRDefault="00D123DD" w:rsidP="00DC72BD">
            <w:pPr>
              <w:pStyle w:val="af0"/>
              <w:snapToGrid w:val="0"/>
              <w:ind w:right="654"/>
              <w:jc w:val="left"/>
              <w:rPr>
                <w:rFonts w:ascii="Times New Roman" w:hAnsi="Times New Roman"/>
                <w:sz w:val="18"/>
                <w:szCs w:val="18"/>
                <w:lang w:val="en-US"/>
              </w:rPr>
            </w:pPr>
            <w:r w:rsidRPr="00991680">
              <w:rPr>
                <w:rFonts w:ascii="Times New Roman" w:hAnsi="Times New Roman"/>
                <w:sz w:val="18"/>
                <w:szCs w:val="18"/>
              </w:rPr>
              <w:fldChar w:fldCharType="begin">
                <w:ffData>
                  <w:name w:val="Check2"/>
                  <w:enabled/>
                  <w:calcOnExit w:val="0"/>
                  <w:checkBox>
                    <w:sizeAuto/>
                    <w:default w:val="0"/>
                  </w:checkBox>
                </w:ffData>
              </w:fldChar>
            </w:r>
            <w:r w:rsidRPr="00991680">
              <w:rPr>
                <w:rFonts w:ascii="Times New Roman" w:hAnsi="Times New Roman"/>
                <w:sz w:val="18"/>
                <w:szCs w:val="18"/>
              </w:rPr>
              <w:instrText xml:space="preserve"> FORMCHECKBOX </w:instrText>
            </w:r>
            <w:r w:rsidR="0085770A">
              <w:rPr>
                <w:rFonts w:ascii="Times New Roman" w:hAnsi="Times New Roman"/>
                <w:sz w:val="18"/>
                <w:szCs w:val="18"/>
              </w:rPr>
            </w:r>
            <w:r w:rsidR="0085770A">
              <w:rPr>
                <w:rFonts w:ascii="Times New Roman" w:hAnsi="Times New Roman"/>
                <w:sz w:val="18"/>
                <w:szCs w:val="18"/>
              </w:rPr>
              <w:fldChar w:fldCharType="separate"/>
            </w:r>
            <w:r w:rsidRPr="00991680">
              <w:rPr>
                <w:rFonts w:ascii="Times New Roman" w:hAnsi="Times New Roman"/>
                <w:sz w:val="18"/>
                <w:szCs w:val="18"/>
              </w:rPr>
              <w:fldChar w:fldCharType="end"/>
            </w:r>
            <w:r w:rsidRPr="00991680">
              <w:rPr>
                <w:rFonts w:ascii="Times New Roman" w:hAnsi="Times New Roman"/>
                <w:sz w:val="18"/>
                <w:szCs w:val="18"/>
              </w:rPr>
              <w:t xml:space="preserve"> Кредити</w:t>
            </w:r>
            <w:r>
              <w:rPr>
                <w:rFonts w:ascii="Times New Roman" w:hAnsi="Times New Roman"/>
                <w:sz w:val="18"/>
                <w:szCs w:val="18"/>
                <w:lang w:val="en-US"/>
              </w:rPr>
              <w:t xml:space="preserve"> / </w:t>
            </w:r>
            <w:r w:rsidR="00CC1B1A">
              <w:rPr>
                <w:rFonts w:ascii="Times New Roman" w:hAnsi="Times New Roman"/>
                <w:sz w:val="18"/>
                <w:szCs w:val="18"/>
                <w:lang w:val="en-US"/>
              </w:rPr>
              <w:t>L</w:t>
            </w:r>
            <w:r>
              <w:rPr>
                <w:rFonts w:ascii="Times New Roman" w:hAnsi="Times New Roman"/>
                <w:sz w:val="18"/>
                <w:szCs w:val="18"/>
                <w:lang w:val="en-US"/>
              </w:rPr>
              <w:t>oans</w:t>
            </w:r>
          </w:p>
          <w:p w:rsidR="00D123DD" w:rsidRPr="006566DD" w:rsidRDefault="00D123DD" w:rsidP="003D4901">
            <w:pPr>
              <w:pStyle w:val="af0"/>
              <w:snapToGrid w:val="0"/>
              <w:jc w:val="left"/>
              <w:rPr>
                <w:rFonts w:ascii="Times New Roman" w:hAnsi="Times New Roman"/>
                <w:sz w:val="18"/>
                <w:szCs w:val="18"/>
                <w:lang w:val="en-US"/>
              </w:rPr>
            </w:pPr>
            <w:r w:rsidRPr="00991680">
              <w:rPr>
                <w:rFonts w:ascii="Times New Roman" w:hAnsi="Times New Roman"/>
                <w:sz w:val="18"/>
                <w:szCs w:val="18"/>
              </w:rPr>
              <w:fldChar w:fldCharType="begin">
                <w:ffData>
                  <w:name w:val="Check2"/>
                  <w:enabled/>
                  <w:calcOnExit w:val="0"/>
                  <w:checkBox>
                    <w:sizeAuto/>
                    <w:default w:val="0"/>
                  </w:checkBox>
                </w:ffData>
              </w:fldChar>
            </w:r>
            <w:r w:rsidRPr="00991680">
              <w:rPr>
                <w:rFonts w:ascii="Times New Roman" w:hAnsi="Times New Roman"/>
                <w:sz w:val="18"/>
                <w:szCs w:val="18"/>
              </w:rPr>
              <w:instrText xml:space="preserve"> FORMCHECKBOX </w:instrText>
            </w:r>
            <w:r w:rsidR="0085770A">
              <w:rPr>
                <w:rFonts w:ascii="Times New Roman" w:hAnsi="Times New Roman"/>
                <w:sz w:val="18"/>
                <w:szCs w:val="18"/>
              </w:rPr>
            </w:r>
            <w:r w:rsidR="0085770A">
              <w:rPr>
                <w:rFonts w:ascii="Times New Roman" w:hAnsi="Times New Roman"/>
                <w:sz w:val="18"/>
                <w:szCs w:val="18"/>
              </w:rPr>
              <w:fldChar w:fldCharType="separate"/>
            </w:r>
            <w:r w:rsidRPr="00991680">
              <w:rPr>
                <w:rFonts w:ascii="Times New Roman" w:hAnsi="Times New Roman"/>
                <w:sz w:val="18"/>
                <w:szCs w:val="18"/>
              </w:rPr>
              <w:fldChar w:fldCharType="end"/>
            </w:r>
            <w:r w:rsidRPr="00991680">
              <w:rPr>
                <w:rFonts w:ascii="Times New Roman" w:hAnsi="Times New Roman"/>
                <w:sz w:val="18"/>
                <w:szCs w:val="18"/>
              </w:rPr>
              <w:t xml:space="preserve"> Збільшення розміру статутного капіталу</w:t>
            </w:r>
            <w:r>
              <w:rPr>
                <w:rFonts w:ascii="Times New Roman" w:hAnsi="Times New Roman"/>
                <w:sz w:val="18"/>
                <w:szCs w:val="18"/>
                <w:lang w:val="en-US"/>
              </w:rPr>
              <w:t xml:space="preserve"> / </w:t>
            </w:r>
            <w:r w:rsidRPr="003D4E57">
              <w:rPr>
                <w:rFonts w:ascii="Times New Roman" w:hAnsi="Times New Roman"/>
                <w:sz w:val="18"/>
                <w:szCs w:val="18"/>
                <w:lang w:val="en-US"/>
              </w:rPr>
              <w:t>Increase of the authorized fund</w:t>
            </w:r>
          </w:p>
          <w:p w:rsidR="00D123DD" w:rsidRPr="00991680" w:rsidRDefault="00D123DD" w:rsidP="006566DD">
            <w:pPr>
              <w:pStyle w:val="af0"/>
              <w:snapToGrid w:val="0"/>
              <w:jc w:val="left"/>
              <w:rPr>
                <w:rFonts w:ascii="Times New Roman" w:hAnsi="Times New Roman"/>
                <w:sz w:val="18"/>
                <w:szCs w:val="18"/>
              </w:rPr>
            </w:pPr>
            <w:r>
              <w:rPr>
                <w:rFonts w:ascii="Times New Roman" w:hAnsi="Times New Roman"/>
                <w:sz w:val="18"/>
                <w:szCs w:val="18"/>
              </w:rPr>
              <w:fldChar w:fldCharType="begin">
                <w:ffData>
                  <w:name w:val=""/>
                  <w:enabled/>
                  <w:calcOnExit w:val="0"/>
                  <w:checkBox>
                    <w:sizeAuto/>
                    <w:default w:val="0"/>
                  </w:checkBox>
                </w:ffData>
              </w:fldChar>
            </w:r>
            <w:r>
              <w:rPr>
                <w:rFonts w:ascii="Times New Roman" w:hAnsi="Times New Roman"/>
                <w:sz w:val="18"/>
                <w:szCs w:val="18"/>
              </w:rPr>
              <w:instrText xml:space="preserve"> FORMCHECKBOX </w:instrText>
            </w:r>
            <w:r w:rsidR="0085770A">
              <w:rPr>
                <w:rFonts w:ascii="Times New Roman" w:hAnsi="Times New Roman"/>
                <w:sz w:val="18"/>
                <w:szCs w:val="18"/>
              </w:rPr>
            </w:r>
            <w:r w:rsidR="0085770A">
              <w:rPr>
                <w:rFonts w:ascii="Times New Roman" w:hAnsi="Times New Roman"/>
                <w:sz w:val="18"/>
                <w:szCs w:val="18"/>
              </w:rPr>
              <w:fldChar w:fldCharType="separate"/>
            </w:r>
            <w:r>
              <w:rPr>
                <w:rFonts w:ascii="Times New Roman" w:hAnsi="Times New Roman"/>
                <w:sz w:val="18"/>
                <w:szCs w:val="18"/>
              </w:rPr>
              <w:fldChar w:fldCharType="end"/>
            </w:r>
            <w:r w:rsidRPr="00991680">
              <w:rPr>
                <w:rFonts w:ascii="Times New Roman" w:hAnsi="Times New Roman"/>
                <w:sz w:val="18"/>
                <w:szCs w:val="18"/>
              </w:rPr>
              <w:t xml:space="preserve"> </w:t>
            </w:r>
            <w:r>
              <w:rPr>
                <w:rFonts w:ascii="Times New Roman" w:hAnsi="Times New Roman"/>
                <w:sz w:val="18"/>
                <w:szCs w:val="18"/>
              </w:rPr>
              <w:t>Отриманий дохід (відповідно до інших офіційних документів)</w:t>
            </w:r>
            <w:r w:rsidRPr="006566DD">
              <w:rPr>
                <w:rFonts w:ascii="Times New Roman" w:hAnsi="Times New Roman"/>
                <w:sz w:val="18"/>
                <w:szCs w:val="18"/>
                <w:lang w:val="en-US"/>
              </w:rPr>
              <w:t xml:space="preserve"> /</w:t>
            </w:r>
            <w:r>
              <w:rPr>
                <w:rFonts w:ascii="Times New Roman" w:hAnsi="Times New Roman"/>
                <w:sz w:val="18"/>
                <w:szCs w:val="18"/>
                <w:lang w:val="en-US"/>
              </w:rPr>
              <w:t xml:space="preserve"> </w:t>
            </w:r>
            <w:r w:rsidRPr="006566DD">
              <w:rPr>
                <w:rStyle w:val="tlid-translation"/>
                <w:rFonts w:ascii="Times New Roman" w:hAnsi="Times New Roman"/>
                <w:sz w:val="18"/>
              </w:rPr>
              <w:t>Received income (according to other official documents)</w:t>
            </w:r>
            <w:r w:rsidRPr="006566DD">
              <w:rPr>
                <w:rFonts w:ascii="Times New Roman" w:hAnsi="Times New Roman"/>
                <w:sz w:val="12"/>
                <w:szCs w:val="18"/>
              </w:rPr>
              <w:t xml:space="preserve"> </w:t>
            </w:r>
          </w:p>
        </w:tc>
      </w:tr>
    </w:tbl>
    <w:p w:rsidR="00FE0E41" w:rsidRPr="00FB256D" w:rsidRDefault="00FE0E41" w:rsidP="00D62E15">
      <w:pPr>
        <w:ind w:right="-142"/>
        <w:rPr>
          <w:sz w:val="12"/>
          <w:szCs w:val="12"/>
          <w:lang w:val="uk-UA"/>
        </w:rPr>
      </w:pPr>
    </w:p>
    <w:p w:rsidR="006D24F6" w:rsidRPr="004B27DA" w:rsidRDefault="00D62E15" w:rsidP="00357F8D">
      <w:pPr>
        <w:pStyle w:val="a6"/>
        <w:spacing w:after="120"/>
        <w:ind w:left="0" w:right="-142"/>
        <w:rPr>
          <w:sz w:val="18"/>
          <w:szCs w:val="18"/>
        </w:rPr>
      </w:pPr>
      <w:r w:rsidRPr="00991680">
        <w:rPr>
          <w:sz w:val="18"/>
          <w:szCs w:val="18"/>
        </w:rPr>
        <w:t>1</w:t>
      </w:r>
      <w:r w:rsidR="00D10CF7" w:rsidRPr="00991680">
        <w:rPr>
          <w:sz w:val="18"/>
          <w:szCs w:val="18"/>
        </w:rPr>
        <w:t>3</w:t>
      </w:r>
      <w:r w:rsidRPr="00991680">
        <w:rPr>
          <w:sz w:val="18"/>
          <w:szCs w:val="18"/>
        </w:rPr>
        <w:t xml:space="preserve">. </w:t>
      </w:r>
      <w:r w:rsidR="006D24F6" w:rsidRPr="00991680">
        <w:rPr>
          <w:sz w:val="18"/>
          <w:szCs w:val="18"/>
        </w:rPr>
        <w:t xml:space="preserve">Інформація про належність </w:t>
      </w:r>
      <w:r w:rsidR="00C540DB" w:rsidRPr="00991680">
        <w:rPr>
          <w:sz w:val="18"/>
          <w:szCs w:val="18"/>
        </w:rPr>
        <w:t>особи, яка діє від імені клієнта</w:t>
      </w:r>
      <w:r w:rsidR="006777A4">
        <w:rPr>
          <w:sz w:val="18"/>
          <w:szCs w:val="18"/>
        </w:rPr>
        <w:t>,</w:t>
      </w:r>
      <w:r w:rsidR="007D73FE" w:rsidRPr="00991680">
        <w:rPr>
          <w:sz w:val="18"/>
          <w:szCs w:val="18"/>
        </w:rPr>
        <w:t xml:space="preserve"> </w:t>
      </w:r>
      <w:r w:rsidR="00A83399">
        <w:rPr>
          <w:sz w:val="18"/>
          <w:szCs w:val="18"/>
        </w:rPr>
        <w:t xml:space="preserve">власників клієнта, </w:t>
      </w:r>
      <w:r w:rsidR="00F8225C" w:rsidRPr="00F8225C">
        <w:rPr>
          <w:sz w:val="18"/>
          <w:szCs w:val="18"/>
        </w:rPr>
        <w:t>вигодоодержувач</w:t>
      </w:r>
      <w:r w:rsidR="00F8225C">
        <w:rPr>
          <w:sz w:val="18"/>
          <w:szCs w:val="18"/>
        </w:rPr>
        <w:t>а</w:t>
      </w:r>
      <w:r w:rsidR="00F8225C" w:rsidRPr="00F8225C">
        <w:rPr>
          <w:sz w:val="18"/>
          <w:szCs w:val="18"/>
        </w:rPr>
        <w:t xml:space="preserve"> (вигодонабувач</w:t>
      </w:r>
      <w:r w:rsidR="00F8225C">
        <w:rPr>
          <w:sz w:val="18"/>
          <w:szCs w:val="18"/>
        </w:rPr>
        <w:t>а</w:t>
      </w:r>
      <w:r w:rsidR="00F8225C" w:rsidRPr="00F8225C">
        <w:rPr>
          <w:sz w:val="18"/>
          <w:szCs w:val="18"/>
        </w:rPr>
        <w:t>)</w:t>
      </w:r>
      <w:r w:rsidR="00F8225C">
        <w:rPr>
          <w:sz w:val="18"/>
          <w:szCs w:val="18"/>
        </w:rPr>
        <w:t xml:space="preserve">, </w:t>
      </w:r>
      <w:r w:rsidR="007D73FE" w:rsidRPr="00991680">
        <w:rPr>
          <w:sz w:val="18"/>
          <w:szCs w:val="18"/>
        </w:rPr>
        <w:t>кінцевих бенефіціарних власників</w:t>
      </w:r>
      <w:r w:rsidR="006777A4">
        <w:rPr>
          <w:sz w:val="18"/>
          <w:szCs w:val="18"/>
        </w:rPr>
        <w:t>,</w:t>
      </w:r>
      <w:r w:rsidR="007D73FE" w:rsidRPr="00991680">
        <w:rPr>
          <w:sz w:val="18"/>
          <w:szCs w:val="18"/>
        </w:rPr>
        <w:t xml:space="preserve"> </w:t>
      </w:r>
      <w:r w:rsidR="00C540DB" w:rsidRPr="00991680">
        <w:rPr>
          <w:sz w:val="18"/>
          <w:szCs w:val="18"/>
        </w:rPr>
        <w:t>керівника клієнта</w:t>
      </w:r>
      <w:r w:rsidR="001026A8" w:rsidRPr="00991680">
        <w:rPr>
          <w:sz w:val="18"/>
          <w:szCs w:val="18"/>
        </w:rPr>
        <w:t xml:space="preserve"> </w:t>
      </w:r>
      <w:r w:rsidR="006D24F6" w:rsidRPr="00991680">
        <w:rPr>
          <w:sz w:val="18"/>
          <w:szCs w:val="18"/>
        </w:rPr>
        <w:t xml:space="preserve">до </w:t>
      </w:r>
      <w:r w:rsidR="001007F0">
        <w:rPr>
          <w:sz w:val="18"/>
          <w:szCs w:val="18"/>
        </w:rPr>
        <w:t>політично значущ</w:t>
      </w:r>
      <w:r w:rsidR="00A979BA">
        <w:rPr>
          <w:sz w:val="18"/>
          <w:szCs w:val="18"/>
        </w:rPr>
        <w:t>и</w:t>
      </w:r>
      <w:r w:rsidR="001007F0">
        <w:rPr>
          <w:sz w:val="18"/>
          <w:szCs w:val="18"/>
        </w:rPr>
        <w:t>х осіб (</w:t>
      </w:r>
      <w:r w:rsidR="006D24F6" w:rsidRPr="00991680">
        <w:rPr>
          <w:sz w:val="18"/>
          <w:szCs w:val="18"/>
        </w:rPr>
        <w:t>національних, іноземних публічних діячів та діячів, що виконують політичні функції в міжнародних організаціях</w:t>
      </w:r>
      <w:r w:rsidR="001007F0">
        <w:rPr>
          <w:sz w:val="18"/>
          <w:szCs w:val="18"/>
        </w:rPr>
        <w:t>)</w:t>
      </w:r>
      <w:r w:rsidR="006D24F6" w:rsidRPr="00991680">
        <w:rPr>
          <w:sz w:val="18"/>
          <w:szCs w:val="18"/>
        </w:rPr>
        <w:t xml:space="preserve">, </w:t>
      </w:r>
      <w:r w:rsidR="005C1E47" w:rsidRPr="005C1E47">
        <w:rPr>
          <w:sz w:val="18"/>
          <w:szCs w:val="18"/>
        </w:rPr>
        <w:t>членів їх сім'ї та/або осіб, пов'язаних з політично значущими особами</w:t>
      </w:r>
      <w:r w:rsidR="00CB1668" w:rsidRPr="00991680">
        <w:rPr>
          <w:sz w:val="18"/>
          <w:szCs w:val="18"/>
        </w:rPr>
        <w:t xml:space="preserve">* </w:t>
      </w:r>
      <w:r w:rsidR="006D24F6" w:rsidRPr="00991680">
        <w:rPr>
          <w:i/>
          <w:sz w:val="18"/>
          <w:szCs w:val="18"/>
        </w:rPr>
        <w:t>(якщо</w:t>
      </w:r>
      <w:r w:rsidR="003102BB" w:rsidRPr="00991680">
        <w:rPr>
          <w:i/>
          <w:sz w:val="18"/>
          <w:szCs w:val="18"/>
        </w:rPr>
        <w:t xml:space="preserve"> </w:t>
      </w:r>
      <w:r w:rsidR="007C0B47">
        <w:rPr>
          <w:i/>
          <w:sz w:val="18"/>
          <w:szCs w:val="18"/>
        </w:rPr>
        <w:t>немає</w:t>
      </w:r>
      <w:r w:rsidR="003102BB" w:rsidRPr="00991680">
        <w:rPr>
          <w:i/>
          <w:sz w:val="18"/>
          <w:szCs w:val="18"/>
        </w:rPr>
        <w:t xml:space="preserve"> відношення </w:t>
      </w:r>
      <w:r w:rsidR="007C0B47">
        <w:rPr>
          <w:i/>
          <w:sz w:val="18"/>
          <w:szCs w:val="18"/>
        </w:rPr>
        <w:t xml:space="preserve">до </w:t>
      </w:r>
      <w:r w:rsidR="006D24F6" w:rsidRPr="00991680">
        <w:rPr>
          <w:i/>
          <w:sz w:val="18"/>
          <w:szCs w:val="18"/>
        </w:rPr>
        <w:t xml:space="preserve">вищезазначених осіб </w:t>
      </w:r>
      <w:r w:rsidR="007C0B47">
        <w:rPr>
          <w:i/>
          <w:sz w:val="18"/>
          <w:szCs w:val="18"/>
        </w:rPr>
        <w:t xml:space="preserve">або вказані </w:t>
      </w:r>
      <w:r w:rsidR="006D24F6" w:rsidRPr="00991680">
        <w:rPr>
          <w:i/>
          <w:sz w:val="18"/>
          <w:szCs w:val="18"/>
        </w:rPr>
        <w:t xml:space="preserve"> особи не відносяться до таких осіб, вказати «ні»</w:t>
      </w:r>
      <w:r w:rsidR="00CB1668" w:rsidRPr="00991680">
        <w:rPr>
          <w:i/>
          <w:sz w:val="18"/>
          <w:szCs w:val="18"/>
        </w:rPr>
        <w:t>)</w:t>
      </w:r>
      <w:r w:rsidR="006566DD" w:rsidRPr="006566DD">
        <w:rPr>
          <w:i/>
          <w:sz w:val="18"/>
          <w:szCs w:val="18"/>
        </w:rPr>
        <w:t xml:space="preserve"> / </w:t>
      </w:r>
      <w:r w:rsidR="006566DD" w:rsidRPr="006566DD">
        <w:rPr>
          <w:sz w:val="18"/>
          <w:szCs w:val="18"/>
          <w:lang w:val="en-US"/>
        </w:rPr>
        <w:t>Imprint</w:t>
      </w:r>
      <w:r w:rsidR="006566DD" w:rsidRPr="006566DD">
        <w:rPr>
          <w:sz w:val="18"/>
          <w:szCs w:val="18"/>
        </w:rPr>
        <w:t xml:space="preserve"> </w:t>
      </w:r>
      <w:r w:rsidR="006566DD" w:rsidRPr="006566DD">
        <w:rPr>
          <w:sz w:val="18"/>
          <w:szCs w:val="18"/>
          <w:lang w:val="en-US"/>
        </w:rPr>
        <w:t>of</w:t>
      </w:r>
      <w:r w:rsidR="006566DD" w:rsidRPr="006566DD">
        <w:rPr>
          <w:sz w:val="18"/>
          <w:szCs w:val="18"/>
        </w:rPr>
        <w:t xml:space="preserve"> </w:t>
      </w:r>
      <w:r w:rsidR="006566DD" w:rsidRPr="006566DD">
        <w:rPr>
          <w:sz w:val="18"/>
          <w:szCs w:val="18"/>
          <w:lang w:val="en-US"/>
        </w:rPr>
        <w:t>person</w:t>
      </w:r>
      <w:r w:rsidR="006566DD" w:rsidRPr="006566DD">
        <w:rPr>
          <w:sz w:val="18"/>
          <w:szCs w:val="18"/>
        </w:rPr>
        <w:t xml:space="preserve"> acting on behalf of the client</w:t>
      </w:r>
      <w:r w:rsidR="00D358FE" w:rsidRPr="0086699C">
        <w:rPr>
          <w:sz w:val="18"/>
          <w:szCs w:val="18"/>
        </w:rPr>
        <w:t xml:space="preserve">, </w:t>
      </w:r>
      <w:r w:rsidR="00D358FE">
        <w:rPr>
          <w:sz w:val="18"/>
          <w:szCs w:val="18"/>
          <w:lang w:val="en-US"/>
        </w:rPr>
        <w:t>owners</w:t>
      </w:r>
      <w:r w:rsidR="00D358FE" w:rsidRPr="0086699C">
        <w:rPr>
          <w:sz w:val="18"/>
          <w:szCs w:val="18"/>
        </w:rPr>
        <w:t xml:space="preserve"> </w:t>
      </w:r>
      <w:r w:rsidR="00D358FE">
        <w:rPr>
          <w:sz w:val="18"/>
          <w:szCs w:val="18"/>
          <w:lang w:val="en-US"/>
        </w:rPr>
        <w:t>of</w:t>
      </w:r>
      <w:r w:rsidR="00D358FE" w:rsidRPr="0086699C">
        <w:rPr>
          <w:sz w:val="18"/>
          <w:szCs w:val="18"/>
        </w:rPr>
        <w:t xml:space="preserve"> </w:t>
      </w:r>
      <w:r w:rsidR="00D358FE">
        <w:rPr>
          <w:sz w:val="18"/>
          <w:szCs w:val="18"/>
          <w:lang w:val="en-US"/>
        </w:rPr>
        <w:t>the</w:t>
      </w:r>
      <w:r w:rsidR="00D358FE" w:rsidRPr="0086699C">
        <w:rPr>
          <w:sz w:val="18"/>
          <w:szCs w:val="18"/>
        </w:rPr>
        <w:t xml:space="preserve"> </w:t>
      </w:r>
      <w:r w:rsidR="00D358FE">
        <w:rPr>
          <w:sz w:val="18"/>
          <w:szCs w:val="18"/>
          <w:lang w:val="en-US"/>
        </w:rPr>
        <w:t>client</w:t>
      </w:r>
      <w:r w:rsidR="00D358FE" w:rsidRPr="0086699C">
        <w:rPr>
          <w:sz w:val="18"/>
          <w:szCs w:val="18"/>
        </w:rPr>
        <w:t xml:space="preserve">, </w:t>
      </w:r>
      <w:r w:rsidR="00D358FE" w:rsidRPr="006566DD">
        <w:rPr>
          <w:sz w:val="18"/>
          <w:szCs w:val="18"/>
        </w:rPr>
        <w:t>beneficiar</w:t>
      </w:r>
      <w:r w:rsidR="00D358FE" w:rsidRPr="006566DD">
        <w:rPr>
          <w:sz w:val="18"/>
          <w:szCs w:val="18"/>
          <w:lang w:val="en-US"/>
        </w:rPr>
        <w:t>ies</w:t>
      </w:r>
      <w:r w:rsidR="00D358FE" w:rsidRPr="0086699C">
        <w:rPr>
          <w:sz w:val="18"/>
          <w:szCs w:val="18"/>
        </w:rPr>
        <w:t>,</w:t>
      </w:r>
      <w:r w:rsidR="00D358FE" w:rsidRPr="006566DD" w:rsidDel="00D358FE">
        <w:rPr>
          <w:sz w:val="18"/>
          <w:szCs w:val="18"/>
        </w:rPr>
        <w:t xml:space="preserve"> </w:t>
      </w:r>
      <w:r w:rsidR="006566DD" w:rsidRPr="006566DD">
        <w:rPr>
          <w:sz w:val="18"/>
          <w:szCs w:val="18"/>
          <w:lang w:val="en-US"/>
        </w:rPr>
        <w:t>final</w:t>
      </w:r>
      <w:r w:rsidR="006566DD" w:rsidRPr="006566DD">
        <w:rPr>
          <w:sz w:val="18"/>
          <w:szCs w:val="18"/>
        </w:rPr>
        <w:t xml:space="preserve"> </w:t>
      </w:r>
      <w:r w:rsidR="006566DD" w:rsidRPr="006566DD">
        <w:rPr>
          <w:sz w:val="18"/>
          <w:szCs w:val="18"/>
          <w:lang w:val="en-US"/>
        </w:rPr>
        <w:t>beneficial</w:t>
      </w:r>
      <w:r w:rsidR="006566DD" w:rsidRPr="006566DD">
        <w:rPr>
          <w:sz w:val="18"/>
          <w:szCs w:val="18"/>
        </w:rPr>
        <w:t xml:space="preserve"> </w:t>
      </w:r>
      <w:r w:rsidR="006566DD" w:rsidRPr="006566DD">
        <w:rPr>
          <w:sz w:val="18"/>
          <w:szCs w:val="18"/>
          <w:lang w:val="en-US"/>
        </w:rPr>
        <w:t>owners</w:t>
      </w:r>
      <w:r w:rsidR="00D358FE" w:rsidRPr="0086699C">
        <w:rPr>
          <w:sz w:val="18"/>
          <w:szCs w:val="18"/>
        </w:rPr>
        <w:t xml:space="preserve">, </w:t>
      </w:r>
      <w:r w:rsidR="006566DD" w:rsidRPr="006566DD">
        <w:rPr>
          <w:sz w:val="18"/>
          <w:szCs w:val="18"/>
        </w:rPr>
        <w:t xml:space="preserve">СЕО </w:t>
      </w:r>
      <w:r w:rsidR="006566DD" w:rsidRPr="006566DD">
        <w:rPr>
          <w:sz w:val="18"/>
          <w:szCs w:val="18"/>
          <w:lang w:val="en-US"/>
        </w:rPr>
        <w:t>of</w:t>
      </w:r>
      <w:r w:rsidR="006566DD" w:rsidRPr="006566DD">
        <w:rPr>
          <w:sz w:val="18"/>
          <w:szCs w:val="18"/>
        </w:rPr>
        <w:t xml:space="preserve"> </w:t>
      </w:r>
      <w:r w:rsidR="006566DD" w:rsidRPr="006566DD">
        <w:rPr>
          <w:sz w:val="18"/>
          <w:szCs w:val="18"/>
          <w:lang w:val="en-US"/>
        </w:rPr>
        <w:t>the</w:t>
      </w:r>
      <w:r w:rsidR="006566DD" w:rsidRPr="006566DD">
        <w:rPr>
          <w:sz w:val="18"/>
          <w:szCs w:val="18"/>
        </w:rPr>
        <w:t xml:space="preserve"> </w:t>
      </w:r>
      <w:r w:rsidR="006566DD" w:rsidRPr="006566DD">
        <w:rPr>
          <w:sz w:val="18"/>
          <w:szCs w:val="18"/>
          <w:lang w:val="en-US"/>
        </w:rPr>
        <w:t>client</w:t>
      </w:r>
      <w:r w:rsidR="006566DD" w:rsidRPr="006566DD">
        <w:rPr>
          <w:sz w:val="18"/>
          <w:szCs w:val="18"/>
        </w:rPr>
        <w:t xml:space="preserve"> </w:t>
      </w:r>
      <w:r w:rsidR="006566DD" w:rsidRPr="006566DD">
        <w:rPr>
          <w:sz w:val="18"/>
          <w:szCs w:val="18"/>
          <w:lang w:val="en-US"/>
        </w:rPr>
        <w:t>to</w:t>
      </w:r>
      <w:r w:rsidR="006566DD" w:rsidRPr="006566DD">
        <w:rPr>
          <w:sz w:val="18"/>
          <w:szCs w:val="18"/>
        </w:rPr>
        <w:t xml:space="preserve"> </w:t>
      </w:r>
      <w:r w:rsidR="006566DD" w:rsidRPr="006566DD">
        <w:rPr>
          <w:sz w:val="18"/>
          <w:szCs w:val="18"/>
          <w:lang w:val="en-US"/>
        </w:rPr>
        <w:t>national</w:t>
      </w:r>
      <w:r w:rsidR="006566DD" w:rsidRPr="006566DD">
        <w:rPr>
          <w:sz w:val="18"/>
          <w:szCs w:val="18"/>
        </w:rPr>
        <w:t xml:space="preserve"> </w:t>
      </w:r>
      <w:r w:rsidR="006566DD" w:rsidRPr="006566DD">
        <w:rPr>
          <w:sz w:val="18"/>
          <w:szCs w:val="18"/>
          <w:lang w:val="en-US"/>
        </w:rPr>
        <w:t>and</w:t>
      </w:r>
      <w:r w:rsidR="006566DD" w:rsidRPr="006566DD">
        <w:rPr>
          <w:sz w:val="18"/>
          <w:szCs w:val="18"/>
        </w:rPr>
        <w:t xml:space="preserve"> </w:t>
      </w:r>
      <w:r w:rsidR="006566DD" w:rsidRPr="006566DD">
        <w:rPr>
          <w:sz w:val="18"/>
          <w:szCs w:val="18"/>
          <w:lang w:val="en-US"/>
        </w:rPr>
        <w:t>foreign</w:t>
      </w:r>
      <w:r w:rsidR="006566DD" w:rsidRPr="006566DD">
        <w:rPr>
          <w:sz w:val="18"/>
          <w:szCs w:val="18"/>
        </w:rPr>
        <w:t xml:space="preserve"> </w:t>
      </w:r>
      <w:r w:rsidR="006566DD" w:rsidRPr="006566DD">
        <w:rPr>
          <w:sz w:val="18"/>
          <w:szCs w:val="18"/>
          <w:lang w:val="en-US"/>
        </w:rPr>
        <w:t>public</w:t>
      </w:r>
      <w:r w:rsidR="006566DD" w:rsidRPr="006566DD">
        <w:rPr>
          <w:sz w:val="18"/>
          <w:szCs w:val="18"/>
        </w:rPr>
        <w:t xml:space="preserve"> </w:t>
      </w:r>
      <w:r w:rsidR="006566DD" w:rsidRPr="006566DD">
        <w:rPr>
          <w:sz w:val="18"/>
          <w:szCs w:val="18"/>
          <w:lang w:val="en-US"/>
        </w:rPr>
        <w:t>officials</w:t>
      </w:r>
      <w:r w:rsidR="006566DD" w:rsidRPr="006566DD">
        <w:rPr>
          <w:sz w:val="18"/>
          <w:szCs w:val="18"/>
        </w:rPr>
        <w:t xml:space="preserve"> </w:t>
      </w:r>
      <w:r w:rsidR="006566DD" w:rsidRPr="006566DD">
        <w:rPr>
          <w:sz w:val="18"/>
          <w:szCs w:val="18"/>
          <w:lang w:val="en-US"/>
        </w:rPr>
        <w:t>and</w:t>
      </w:r>
      <w:r w:rsidR="006566DD" w:rsidRPr="006566DD">
        <w:rPr>
          <w:sz w:val="18"/>
          <w:szCs w:val="18"/>
        </w:rPr>
        <w:t xml:space="preserve"> </w:t>
      </w:r>
      <w:r w:rsidR="006566DD" w:rsidRPr="006566DD">
        <w:rPr>
          <w:sz w:val="18"/>
          <w:szCs w:val="18"/>
          <w:lang w:val="en-US"/>
        </w:rPr>
        <w:t>officials</w:t>
      </w:r>
      <w:r w:rsidR="006566DD" w:rsidRPr="006566DD">
        <w:rPr>
          <w:sz w:val="18"/>
          <w:szCs w:val="18"/>
        </w:rPr>
        <w:t xml:space="preserve"> </w:t>
      </w:r>
      <w:r w:rsidR="006566DD" w:rsidRPr="006566DD">
        <w:rPr>
          <w:sz w:val="18"/>
          <w:szCs w:val="18"/>
          <w:lang w:val="en-US"/>
        </w:rPr>
        <w:t>performing</w:t>
      </w:r>
      <w:r w:rsidR="006566DD" w:rsidRPr="006566DD">
        <w:rPr>
          <w:sz w:val="18"/>
          <w:szCs w:val="18"/>
        </w:rPr>
        <w:t xml:space="preserve"> </w:t>
      </w:r>
      <w:r w:rsidR="006566DD" w:rsidRPr="006566DD">
        <w:rPr>
          <w:sz w:val="18"/>
          <w:szCs w:val="18"/>
          <w:lang w:val="en-US"/>
        </w:rPr>
        <w:t>political</w:t>
      </w:r>
      <w:r w:rsidR="006566DD" w:rsidRPr="006566DD">
        <w:rPr>
          <w:sz w:val="18"/>
          <w:szCs w:val="18"/>
        </w:rPr>
        <w:t xml:space="preserve"> </w:t>
      </w:r>
      <w:r w:rsidR="006566DD" w:rsidRPr="006566DD">
        <w:rPr>
          <w:sz w:val="18"/>
          <w:szCs w:val="18"/>
          <w:lang w:val="en-US"/>
        </w:rPr>
        <w:t>functions</w:t>
      </w:r>
      <w:r w:rsidR="006566DD" w:rsidRPr="006566DD">
        <w:rPr>
          <w:sz w:val="18"/>
          <w:szCs w:val="18"/>
        </w:rPr>
        <w:t xml:space="preserve"> </w:t>
      </w:r>
      <w:r w:rsidR="006566DD" w:rsidRPr="006566DD">
        <w:rPr>
          <w:sz w:val="18"/>
          <w:szCs w:val="18"/>
          <w:lang w:val="en-US"/>
        </w:rPr>
        <w:t>in</w:t>
      </w:r>
      <w:r w:rsidR="006566DD" w:rsidRPr="006566DD">
        <w:rPr>
          <w:sz w:val="18"/>
          <w:szCs w:val="18"/>
        </w:rPr>
        <w:t xml:space="preserve"> </w:t>
      </w:r>
      <w:r w:rsidR="006566DD" w:rsidRPr="006566DD">
        <w:rPr>
          <w:sz w:val="18"/>
          <w:szCs w:val="18"/>
          <w:lang w:val="en-US"/>
        </w:rPr>
        <w:t>international</w:t>
      </w:r>
      <w:r w:rsidR="006566DD" w:rsidRPr="006566DD">
        <w:rPr>
          <w:sz w:val="18"/>
          <w:szCs w:val="18"/>
        </w:rPr>
        <w:t xml:space="preserve"> </w:t>
      </w:r>
      <w:r w:rsidR="006566DD" w:rsidRPr="006566DD">
        <w:rPr>
          <w:sz w:val="18"/>
          <w:szCs w:val="18"/>
          <w:lang w:val="en-US"/>
        </w:rPr>
        <w:t>organizations</w:t>
      </w:r>
      <w:r w:rsidR="006566DD" w:rsidRPr="006566DD">
        <w:rPr>
          <w:sz w:val="18"/>
          <w:szCs w:val="18"/>
        </w:rPr>
        <w:t xml:space="preserve">, </w:t>
      </w:r>
      <w:r w:rsidR="006566DD" w:rsidRPr="006566DD">
        <w:rPr>
          <w:sz w:val="18"/>
          <w:szCs w:val="18"/>
          <w:lang w:val="en-US"/>
        </w:rPr>
        <w:t>their</w:t>
      </w:r>
      <w:r w:rsidR="006566DD" w:rsidRPr="006566DD">
        <w:rPr>
          <w:sz w:val="18"/>
          <w:szCs w:val="18"/>
        </w:rPr>
        <w:t xml:space="preserve"> </w:t>
      </w:r>
      <w:r w:rsidR="006566DD" w:rsidRPr="006566DD">
        <w:rPr>
          <w:sz w:val="18"/>
          <w:szCs w:val="18"/>
          <w:lang w:val="en-US"/>
        </w:rPr>
        <w:t>relatives</w:t>
      </w:r>
      <w:r w:rsidR="006566DD" w:rsidRPr="006566DD">
        <w:rPr>
          <w:sz w:val="18"/>
          <w:szCs w:val="18"/>
        </w:rPr>
        <w:t xml:space="preserve"> </w:t>
      </w:r>
      <w:r w:rsidR="006566DD" w:rsidRPr="006566DD">
        <w:rPr>
          <w:sz w:val="18"/>
          <w:szCs w:val="18"/>
          <w:lang w:val="en-US"/>
        </w:rPr>
        <w:t>or</w:t>
      </w:r>
      <w:r w:rsidR="006566DD" w:rsidRPr="006566DD">
        <w:rPr>
          <w:sz w:val="18"/>
          <w:szCs w:val="18"/>
        </w:rPr>
        <w:t xml:space="preserve"> </w:t>
      </w:r>
      <w:r w:rsidR="006566DD" w:rsidRPr="006566DD">
        <w:rPr>
          <w:sz w:val="18"/>
          <w:szCs w:val="18"/>
          <w:lang w:val="en-US"/>
        </w:rPr>
        <w:t>associated</w:t>
      </w:r>
      <w:r w:rsidR="006566DD" w:rsidRPr="006566DD">
        <w:rPr>
          <w:sz w:val="18"/>
          <w:szCs w:val="18"/>
        </w:rPr>
        <w:t xml:space="preserve"> </w:t>
      </w:r>
      <w:r w:rsidR="006566DD" w:rsidRPr="006566DD">
        <w:rPr>
          <w:sz w:val="18"/>
          <w:szCs w:val="18"/>
          <w:lang w:val="en-US"/>
        </w:rPr>
        <w:t>persons</w:t>
      </w:r>
      <w:r w:rsidR="006566DD" w:rsidRPr="006566DD">
        <w:rPr>
          <w:sz w:val="18"/>
          <w:szCs w:val="18"/>
        </w:rPr>
        <w:t xml:space="preserve">* </w:t>
      </w:r>
      <w:r w:rsidR="006566DD" w:rsidRPr="006566DD">
        <w:rPr>
          <w:i/>
          <w:sz w:val="18"/>
          <w:szCs w:val="18"/>
        </w:rPr>
        <w:t>(</w:t>
      </w:r>
      <w:r w:rsidR="006566DD" w:rsidRPr="006566DD">
        <w:rPr>
          <w:i/>
          <w:sz w:val="18"/>
          <w:szCs w:val="18"/>
          <w:lang w:val="en-US"/>
        </w:rPr>
        <w:t>if</w:t>
      </w:r>
      <w:r w:rsidR="006566DD" w:rsidRPr="006566DD">
        <w:rPr>
          <w:i/>
          <w:sz w:val="18"/>
          <w:szCs w:val="18"/>
        </w:rPr>
        <w:t xml:space="preserve"> </w:t>
      </w:r>
      <w:r w:rsidR="006566DD" w:rsidRPr="006566DD">
        <w:rPr>
          <w:i/>
          <w:sz w:val="18"/>
          <w:szCs w:val="18"/>
          <w:lang w:val="en-US"/>
        </w:rPr>
        <w:t>so</w:t>
      </w:r>
      <w:r w:rsidR="006566DD" w:rsidRPr="006566DD">
        <w:rPr>
          <w:i/>
          <w:sz w:val="18"/>
          <w:szCs w:val="18"/>
        </w:rPr>
        <w:t xml:space="preserve">, </w:t>
      </w:r>
      <w:r w:rsidR="006566DD" w:rsidRPr="006566DD">
        <w:rPr>
          <w:i/>
          <w:sz w:val="18"/>
          <w:szCs w:val="18"/>
          <w:lang w:val="en-US"/>
        </w:rPr>
        <w:t>specify</w:t>
      </w:r>
      <w:r w:rsidR="006566DD" w:rsidRPr="006566DD">
        <w:rPr>
          <w:i/>
          <w:sz w:val="18"/>
          <w:szCs w:val="18"/>
        </w:rPr>
        <w:t xml:space="preserve"> </w:t>
      </w:r>
      <w:r w:rsidR="006566DD" w:rsidRPr="006566DD">
        <w:rPr>
          <w:i/>
          <w:sz w:val="18"/>
          <w:szCs w:val="18"/>
          <w:lang w:val="en-US"/>
        </w:rPr>
        <w:t>the</w:t>
      </w:r>
      <w:r w:rsidR="006566DD" w:rsidRPr="006566DD">
        <w:rPr>
          <w:i/>
          <w:sz w:val="18"/>
          <w:szCs w:val="18"/>
        </w:rPr>
        <w:t xml:space="preserve"> </w:t>
      </w:r>
      <w:r w:rsidR="006566DD" w:rsidRPr="006566DD">
        <w:rPr>
          <w:i/>
          <w:sz w:val="18"/>
          <w:szCs w:val="18"/>
          <w:lang w:val="en-US"/>
        </w:rPr>
        <w:t>ratio</w:t>
      </w:r>
      <w:r w:rsidR="006566DD" w:rsidRPr="006566DD">
        <w:rPr>
          <w:i/>
          <w:sz w:val="18"/>
          <w:szCs w:val="18"/>
        </w:rPr>
        <w:t xml:space="preserve"> </w:t>
      </w:r>
      <w:r w:rsidR="006566DD" w:rsidRPr="006566DD">
        <w:rPr>
          <w:i/>
          <w:sz w:val="18"/>
          <w:szCs w:val="18"/>
          <w:lang w:val="en-US"/>
        </w:rPr>
        <w:t>of</w:t>
      </w:r>
      <w:r w:rsidR="006566DD" w:rsidRPr="006566DD">
        <w:rPr>
          <w:i/>
          <w:sz w:val="18"/>
          <w:szCs w:val="18"/>
        </w:rPr>
        <w:t xml:space="preserve"> </w:t>
      </w:r>
      <w:r w:rsidR="006566DD" w:rsidRPr="006566DD">
        <w:rPr>
          <w:i/>
          <w:sz w:val="18"/>
          <w:szCs w:val="18"/>
          <w:lang w:val="en-US"/>
        </w:rPr>
        <w:t>the</w:t>
      </w:r>
      <w:r w:rsidR="006566DD" w:rsidRPr="006566DD">
        <w:rPr>
          <w:i/>
          <w:sz w:val="18"/>
          <w:szCs w:val="18"/>
        </w:rPr>
        <w:t xml:space="preserve"> </w:t>
      </w:r>
      <w:r w:rsidR="006566DD" w:rsidRPr="006566DD">
        <w:rPr>
          <w:i/>
          <w:sz w:val="18"/>
          <w:szCs w:val="18"/>
          <w:lang w:val="en-US"/>
        </w:rPr>
        <w:t>above</w:t>
      </w:r>
      <w:r w:rsidR="006566DD" w:rsidRPr="006566DD">
        <w:rPr>
          <w:i/>
          <w:sz w:val="18"/>
          <w:szCs w:val="18"/>
        </w:rPr>
        <w:t>-</w:t>
      </w:r>
      <w:r w:rsidR="006566DD" w:rsidRPr="006566DD">
        <w:rPr>
          <w:i/>
          <w:sz w:val="18"/>
          <w:szCs w:val="18"/>
          <w:lang w:val="en-US"/>
        </w:rPr>
        <w:t>mentioned</w:t>
      </w:r>
      <w:r w:rsidR="006566DD" w:rsidRPr="006566DD">
        <w:rPr>
          <w:i/>
          <w:sz w:val="18"/>
          <w:szCs w:val="18"/>
        </w:rPr>
        <w:t xml:space="preserve"> </w:t>
      </w:r>
      <w:r w:rsidR="006566DD" w:rsidRPr="006566DD">
        <w:rPr>
          <w:i/>
          <w:sz w:val="18"/>
          <w:szCs w:val="18"/>
          <w:lang w:val="en-US"/>
        </w:rPr>
        <w:t>persons</w:t>
      </w:r>
      <w:r w:rsidR="006566DD" w:rsidRPr="006566DD">
        <w:rPr>
          <w:i/>
          <w:sz w:val="18"/>
          <w:szCs w:val="18"/>
        </w:rPr>
        <w:t xml:space="preserve"> </w:t>
      </w:r>
      <w:r w:rsidR="006566DD" w:rsidRPr="006566DD">
        <w:rPr>
          <w:i/>
          <w:sz w:val="18"/>
          <w:szCs w:val="18"/>
          <w:lang w:val="en-US"/>
        </w:rPr>
        <w:t>to</w:t>
      </w:r>
      <w:r w:rsidR="006566DD" w:rsidRPr="006566DD">
        <w:rPr>
          <w:i/>
          <w:sz w:val="18"/>
          <w:szCs w:val="18"/>
        </w:rPr>
        <w:t xml:space="preserve"> </w:t>
      </w:r>
      <w:r w:rsidR="006566DD" w:rsidRPr="006566DD">
        <w:rPr>
          <w:i/>
          <w:sz w:val="18"/>
          <w:szCs w:val="18"/>
          <w:lang w:val="en-US"/>
        </w:rPr>
        <w:t>public</w:t>
      </w:r>
      <w:r w:rsidR="006566DD" w:rsidRPr="006566DD">
        <w:rPr>
          <w:i/>
          <w:sz w:val="18"/>
          <w:szCs w:val="18"/>
        </w:rPr>
        <w:t xml:space="preserve"> </w:t>
      </w:r>
      <w:r w:rsidR="006566DD" w:rsidRPr="006566DD">
        <w:rPr>
          <w:i/>
          <w:sz w:val="18"/>
          <w:szCs w:val="18"/>
          <w:lang w:val="en-US"/>
        </w:rPr>
        <w:t>officials</w:t>
      </w:r>
      <w:r w:rsidR="006566DD" w:rsidRPr="006566DD">
        <w:rPr>
          <w:i/>
          <w:sz w:val="18"/>
          <w:szCs w:val="18"/>
        </w:rPr>
        <w:t xml:space="preserve"> </w:t>
      </w:r>
      <w:r w:rsidR="006566DD" w:rsidRPr="006566DD">
        <w:rPr>
          <w:i/>
          <w:sz w:val="18"/>
          <w:szCs w:val="18"/>
          <w:lang w:val="en-US"/>
        </w:rPr>
        <w:t>and</w:t>
      </w:r>
      <w:r w:rsidR="006566DD" w:rsidRPr="006566DD">
        <w:rPr>
          <w:i/>
          <w:sz w:val="18"/>
          <w:szCs w:val="18"/>
        </w:rPr>
        <w:t xml:space="preserve"> </w:t>
      </w:r>
      <w:r w:rsidR="006566DD" w:rsidRPr="006566DD">
        <w:rPr>
          <w:i/>
          <w:sz w:val="18"/>
          <w:szCs w:val="18"/>
          <w:lang w:val="en-US"/>
        </w:rPr>
        <w:t>public</w:t>
      </w:r>
      <w:r w:rsidR="006566DD" w:rsidRPr="006566DD">
        <w:rPr>
          <w:i/>
          <w:sz w:val="18"/>
          <w:szCs w:val="18"/>
        </w:rPr>
        <w:t xml:space="preserve"> </w:t>
      </w:r>
      <w:r w:rsidR="006566DD" w:rsidRPr="006566DD">
        <w:rPr>
          <w:i/>
          <w:sz w:val="18"/>
          <w:szCs w:val="18"/>
          <w:lang w:val="en-US"/>
        </w:rPr>
        <w:t>figures</w:t>
      </w:r>
      <w:r w:rsidR="006566DD" w:rsidRPr="006566DD">
        <w:rPr>
          <w:i/>
          <w:sz w:val="18"/>
          <w:szCs w:val="18"/>
        </w:rPr>
        <w:t xml:space="preserve"> </w:t>
      </w:r>
      <w:r w:rsidR="006566DD" w:rsidRPr="006566DD">
        <w:rPr>
          <w:i/>
          <w:sz w:val="18"/>
          <w:szCs w:val="18"/>
          <w:lang w:val="en-US"/>
        </w:rPr>
        <w:t>data</w:t>
      </w:r>
      <w:r w:rsidR="006566DD" w:rsidRPr="006566DD">
        <w:rPr>
          <w:i/>
          <w:sz w:val="18"/>
          <w:szCs w:val="18"/>
        </w:rPr>
        <w:t xml:space="preserve">, </w:t>
      </w:r>
      <w:r w:rsidR="006566DD" w:rsidRPr="006566DD">
        <w:rPr>
          <w:i/>
          <w:sz w:val="18"/>
          <w:szCs w:val="18"/>
          <w:lang w:val="en-US"/>
        </w:rPr>
        <w:t>if</w:t>
      </w:r>
      <w:r w:rsidR="006566DD" w:rsidRPr="006566DD">
        <w:rPr>
          <w:i/>
          <w:sz w:val="18"/>
          <w:szCs w:val="18"/>
        </w:rPr>
        <w:t xml:space="preserve"> </w:t>
      </w:r>
      <w:r w:rsidR="006566DD" w:rsidRPr="006566DD">
        <w:rPr>
          <w:i/>
          <w:sz w:val="18"/>
          <w:szCs w:val="18"/>
          <w:lang w:val="en-US"/>
        </w:rPr>
        <w:t>those</w:t>
      </w:r>
      <w:r w:rsidR="006566DD" w:rsidRPr="006566DD">
        <w:rPr>
          <w:i/>
          <w:sz w:val="18"/>
          <w:szCs w:val="18"/>
        </w:rPr>
        <w:t xml:space="preserve"> </w:t>
      </w:r>
      <w:r w:rsidR="006566DD" w:rsidRPr="006566DD">
        <w:rPr>
          <w:i/>
          <w:sz w:val="18"/>
          <w:szCs w:val="18"/>
          <w:lang w:val="en-US"/>
        </w:rPr>
        <w:t>do</w:t>
      </w:r>
      <w:r w:rsidR="006566DD" w:rsidRPr="006566DD">
        <w:rPr>
          <w:i/>
          <w:sz w:val="18"/>
          <w:szCs w:val="18"/>
        </w:rPr>
        <w:t xml:space="preserve"> </w:t>
      </w:r>
      <w:r w:rsidR="006566DD" w:rsidRPr="006566DD">
        <w:rPr>
          <w:i/>
          <w:sz w:val="18"/>
          <w:szCs w:val="18"/>
          <w:lang w:val="en-US"/>
        </w:rPr>
        <w:t>not</w:t>
      </w:r>
      <w:r w:rsidR="006566DD" w:rsidRPr="006566DD">
        <w:rPr>
          <w:i/>
          <w:sz w:val="18"/>
          <w:szCs w:val="18"/>
        </w:rPr>
        <w:t xml:space="preserve"> </w:t>
      </w:r>
      <w:r w:rsidR="006566DD" w:rsidRPr="006566DD">
        <w:rPr>
          <w:i/>
          <w:sz w:val="18"/>
          <w:szCs w:val="18"/>
          <w:lang w:val="en-US"/>
        </w:rPr>
        <w:t>apply</w:t>
      </w:r>
      <w:r w:rsidR="006566DD" w:rsidRPr="006566DD">
        <w:rPr>
          <w:i/>
          <w:sz w:val="18"/>
          <w:szCs w:val="18"/>
        </w:rPr>
        <w:t xml:space="preserve"> </w:t>
      </w:r>
      <w:r w:rsidR="006566DD" w:rsidRPr="006566DD">
        <w:rPr>
          <w:i/>
          <w:sz w:val="18"/>
          <w:szCs w:val="18"/>
          <w:lang w:val="en-US"/>
        </w:rPr>
        <w:t>to</w:t>
      </w:r>
      <w:r w:rsidR="006566DD" w:rsidRPr="006566DD">
        <w:rPr>
          <w:i/>
          <w:sz w:val="18"/>
          <w:szCs w:val="18"/>
        </w:rPr>
        <w:t xml:space="preserve"> </w:t>
      </w:r>
      <w:r w:rsidR="006566DD" w:rsidRPr="006566DD">
        <w:rPr>
          <w:i/>
          <w:sz w:val="18"/>
          <w:szCs w:val="18"/>
          <w:lang w:val="en-US"/>
        </w:rPr>
        <w:t>such</w:t>
      </w:r>
      <w:r w:rsidR="006566DD" w:rsidRPr="006566DD">
        <w:rPr>
          <w:i/>
          <w:sz w:val="18"/>
          <w:szCs w:val="18"/>
        </w:rPr>
        <w:t xml:space="preserve"> </w:t>
      </w:r>
      <w:r w:rsidR="006566DD" w:rsidRPr="006566DD">
        <w:rPr>
          <w:i/>
          <w:sz w:val="18"/>
          <w:szCs w:val="18"/>
          <w:lang w:val="en-US"/>
        </w:rPr>
        <w:t>persons</w:t>
      </w:r>
      <w:r w:rsidR="006566DD" w:rsidRPr="006566DD">
        <w:rPr>
          <w:i/>
          <w:sz w:val="18"/>
          <w:szCs w:val="18"/>
        </w:rPr>
        <w:t xml:space="preserve">, </w:t>
      </w:r>
      <w:r w:rsidR="006566DD" w:rsidRPr="006566DD">
        <w:rPr>
          <w:i/>
          <w:sz w:val="18"/>
          <w:szCs w:val="18"/>
          <w:lang w:val="en-US"/>
        </w:rPr>
        <w:t>indicate</w:t>
      </w:r>
      <w:r w:rsidR="006566DD" w:rsidRPr="006566DD">
        <w:rPr>
          <w:i/>
          <w:sz w:val="18"/>
          <w:szCs w:val="18"/>
        </w:rPr>
        <w:t xml:space="preserve"> "</w:t>
      </w:r>
      <w:r w:rsidR="006566DD" w:rsidRPr="006566DD">
        <w:rPr>
          <w:i/>
          <w:sz w:val="18"/>
          <w:szCs w:val="18"/>
          <w:lang w:val="en-US"/>
        </w:rPr>
        <w:t>no</w:t>
      </w:r>
      <w:r w:rsidR="006566DD" w:rsidRPr="006566DD">
        <w:rPr>
          <w:i/>
          <w:sz w:val="18"/>
          <w:szCs w:val="18"/>
        </w:rPr>
        <w:t>"):</w:t>
      </w:r>
    </w:p>
    <w:tbl>
      <w:tblPr>
        <w:tblW w:w="1045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4"/>
      </w:tblGrid>
      <w:tr w:rsidR="00B71E6D" w:rsidRPr="006E3878" w:rsidTr="00A32058">
        <w:trPr>
          <w:trHeight w:val="300"/>
        </w:trPr>
        <w:tc>
          <w:tcPr>
            <w:tcW w:w="10454" w:type="dxa"/>
            <w:tcBorders>
              <w:top w:val="single" w:sz="4" w:space="0" w:color="auto"/>
              <w:left w:val="single" w:sz="4" w:space="0" w:color="auto"/>
              <w:bottom w:val="single" w:sz="4" w:space="0" w:color="auto"/>
              <w:right w:val="single" w:sz="4" w:space="0" w:color="auto"/>
            </w:tcBorders>
          </w:tcPr>
          <w:p w:rsidR="00E27DA2" w:rsidRPr="006E3878" w:rsidRDefault="00E27DA2" w:rsidP="007A76CD">
            <w:pPr>
              <w:spacing w:line="276" w:lineRule="auto"/>
              <w:ind w:right="-142"/>
              <w:rPr>
                <w:sz w:val="18"/>
                <w:szCs w:val="18"/>
                <w:lang w:val="uk-UA"/>
              </w:rPr>
            </w:pPr>
          </w:p>
        </w:tc>
      </w:tr>
    </w:tbl>
    <w:p w:rsidR="005C1E47" w:rsidRPr="006E0D1E" w:rsidRDefault="00357F8D" w:rsidP="005C1E47">
      <w:pPr>
        <w:pStyle w:val="af"/>
        <w:ind w:right="-229"/>
        <w:jc w:val="both"/>
        <w:rPr>
          <w:sz w:val="14"/>
          <w:szCs w:val="14"/>
          <w:lang w:val="uk-UA"/>
        </w:rPr>
      </w:pPr>
      <w:r w:rsidRPr="006E0D1E">
        <w:rPr>
          <w:sz w:val="14"/>
          <w:szCs w:val="14"/>
          <w:lang w:val="uk-UA"/>
        </w:rPr>
        <w:t>*</w:t>
      </w:r>
      <w:r w:rsidR="005C1E47" w:rsidRPr="006E0D1E">
        <w:rPr>
          <w:sz w:val="14"/>
          <w:szCs w:val="14"/>
          <w:lang w:val="uk-UA"/>
        </w:rPr>
        <w:t xml:space="preserve"> </w:t>
      </w:r>
      <w:r w:rsidR="005C1E47" w:rsidRPr="006E0D1E">
        <w:rPr>
          <w:b/>
          <w:sz w:val="14"/>
          <w:szCs w:val="14"/>
          <w:lang w:val="uk-UA"/>
        </w:rPr>
        <w:t xml:space="preserve">національні публічні діячі - </w:t>
      </w:r>
      <w:r w:rsidR="005C1E47" w:rsidRPr="006E0D1E">
        <w:rPr>
          <w:sz w:val="14"/>
          <w:szCs w:val="14"/>
          <w:lang w:val="uk-UA"/>
        </w:rPr>
        <w:t>фізичні особи, які виконують або виконували в Україні визначні публічні функції, а саме:</w:t>
      </w:r>
    </w:p>
    <w:p w:rsidR="005C1E47" w:rsidRPr="006E0D1E" w:rsidRDefault="005C1E47" w:rsidP="005C1E47">
      <w:pPr>
        <w:pStyle w:val="af"/>
        <w:ind w:right="-229"/>
        <w:jc w:val="both"/>
        <w:rPr>
          <w:sz w:val="14"/>
          <w:szCs w:val="14"/>
          <w:lang w:val="uk-UA"/>
        </w:rPr>
      </w:pPr>
      <w:r w:rsidRPr="006E0D1E">
        <w:rPr>
          <w:sz w:val="14"/>
          <w:szCs w:val="14"/>
          <w:lang w:val="uk-UA"/>
        </w:rPr>
        <w:t>Президент України, Прем'єр-міністр України, члени Кабінету Міністрів України та їх заступники;</w:t>
      </w:r>
    </w:p>
    <w:p w:rsidR="005C1E47" w:rsidRPr="006E0D1E" w:rsidRDefault="005C1E47" w:rsidP="005C1E47">
      <w:pPr>
        <w:pStyle w:val="af"/>
        <w:ind w:right="-229"/>
        <w:jc w:val="both"/>
        <w:rPr>
          <w:sz w:val="14"/>
          <w:szCs w:val="14"/>
          <w:lang w:val="uk-UA"/>
        </w:rPr>
      </w:pPr>
      <w:r w:rsidRPr="006E0D1E">
        <w:rPr>
          <w:sz w:val="14"/>
          <w:szCs w:val="14"/>
          <w:lang w:val="uk-UA"/>
        </w:rPr>
        <w:t>керівник постійно діючого допоміжного органу, утвореного Президентом України, його заступники;</w:t>
      </w:r>
    </w:p>
    <w:p w:rsidR="005C1E47" w:rsidRPr="006E0D1E" w:rsidRDefault="005C1E47" w:rsidP="005C1E47">
      <w:pPr>
        <w:pStyle w:val="af"/>
        <w:ind w:right="-229"/>
        <w:jc w:val="both"/>
        <w:rPr>
          <w:sz w:val="14"/>
          <w:szCs w:val="14"/>
          <w:lang w:val="uk-UA"/>
        </w:rPr>
      </w:pPr>
      <w:r w:rsidRPr="006E0D1E">
        <w:rPr>
          <w:sz w:val="14"/>
          <w:szCs w:val="14"/>
          <w:lang w:val="uk-UA"/>
        </w:rPr>
        <w:t>керівник та заступники керівника Державного управління справами;</w:t>
      </w:r>
    </w:p>
    <w:p w:rsidR="005C1E47" w:rsidRPr="006E0D1E" w:rsidRDefault="005C1E47" w:rsidP="005C1E47">
      <w:pPr>
        <w:pStyle w:val="af"/>
        <w:ind w:right="-229"/>
        <w:jc w:val="both"/>
        <w:rPr>
          <w:sz w:val="14"/>
          <w:szCs w:val="14"/>
          <w:lang w:val="uk-UA"/>
        </w:rPr>
      </w:pPr>
      <w:r w:rsidRPr="006E0D1E">
        <w:rPr>
          <w:sz w:val="14"/>
          <w:szCs w:val="14"/>
          <w:lang w:val="uk-UA"/>
        </w:rPr>
        <w:t>керівники апаратів (секретаріатів) державних органів, що не є державними службовцями, посади яких належать до категорії "А";</w:t>
      </w:r>
    </w:p>
    <w:p w:rsidR="005C1E47" w:rsidRPr="006E0D1E" w:rsidRDefault="005C1E47" w:rsidP="005C1E47">
      <w:pPr>
        <w:pStyle w:val="af"/>
        <w:ind w:right="-229"/>
        <w:jc w:val="both"/>
        <w:rPr>
          <w:sz w:val="14"/>
          <w:szCs w:val="14"/>
          <w:lang w:val="uk-UA"/>
        </w:rPr>
      </w:pPr>
      <w:r w:rsidRPr="006E0D1E">
        <w:rPr>
          <w:sz w:val="14"/>
          <w:szCs w:val="14"/>
          <w:lang w:val="uk-UA"/>
        </w:rPr>
        <w:t>Секретар та заступники Секретаря Ради національної безпеки і оборони України;</w:t>
      </w:r>
    </w:p>
    <w:p w:rsidR="005C1E47" w:rsidRPr="006E0D1E" w:rsidRDefault="005C1E47" w:rsidP="005C1E47">
      <w:pPr>
        <w:pStyle w:val="af"/>
        <w:ind w:right="-229"/>
        <w:jc w:val="both"/>
        <w:rPr>
          <w:sz w:val="14"/>
          <w:szCs w:val="14"/>
          <w:lang w:val="uk-UA"/>
        </w:rPr>
      </w:pPr>
      <w:r w:rsidRPr="006E0D1E">
        <w:rPr>
          <w:sz w:val="14"/>
          <w:szCs w:val="14"/>
          <w:lang w:val="uk-UA"/>
        </w:rPr>
        <w:t>народні депутати України;</w:t>
      </w:r>
    </w:p>
    <w:p w:rsidR="005C1E47" w:rsidRPr="006E0D1E" w:rsidRDefault="005C1E47" w:rsidP="005C1E47">
      <w:pPr>
        <w:pStyle w:val="af"/>
        <w:ind w:right="-229"/>
        <w:jc w:val="both"/>
        <w:rPr>
          <w:sz w:val="14"/>
          <w:szCs w:val="14"/>
          <w:lang w:val="uk-UA"/>
        </w:rPr>
      </w:pPr>
      <w:r w:rsidRPr="006E0D1E">
        <w:rPr>
          <w:sz w:val="14"/>
          <w:szCs w:val="14"/>
          <w:lang w:val="uk-UA"/>
        </w:rPr>
        <w:t>Голова та члени Правління Національного банку України, члени Ради Національного банку України;</w:t>
      </w:r>
    </w:p>
    <w:p w:rsidR="005C1E47" w:rsidRPr="006E0D1E" w:rsidRDefault="005C1E47" w:rsidP="005C1E47">
      <w:pPr>
        <w:pStyle w:val="af"/>
        <w:ind w:right="-229"/>
        <w:jc w:val="both"/>
        <w:rPr>
          <w:sz w:val="14"/>
          <w:szCs w:val="14"/>
          <w:lang w:val="uk-UA"/>
        </w:rPr>
      </w:pPr>
      <w:r w:rsidRPr="006E0D1E">
        <w:rPr>
          <w:sz w:val="14"/>
          <w:szCs w:val="14"/>
          <w:lang w:val="uk-UA"/>
        </w:rPr>
        <w:t>голови та судді Конституційного Суду України, Верховного Суду, вищих спеціалізованих судів;</w:t>
      </w:r>
    </w:p>
    <w:p w:rsidR="005C1E47" w:rsidRPr="006E0D1E" w:rsidRDefault="005C1E47" w:rsidP="005C1E47">
      <w:pPr>
        <w:pStyle w:val="af"/>
        <w:ind w:right="-229"/>
        <w:jc w:val="both"/>
        <w:rPr>
          <w:sz w:val="14"/>
          <w:szCs w:val="14"/>
          <w:lang w:val="uk-UA"/>
        </w:rPr>
      </w:pPr>
      <w:r w:rsidRPr="006E0D1E">
        <w:rPr>
          <w:sz w:val="14"/>
          <w:szCs w:val="14"/>
          <w:lang w:val="uk-UA"/>
        </w:rPr>
        <w:t>члени Вищої ради правосуддя, члени Вищої кваліфікаційної комісії суддів України, члени Кваліфікаційно-дисциплінарної комісії прокурорів;</w:t>
      </w:r>
    </w:p>
    <w:p w:rsidR="005C1E47" w:rsidRPr="006E0D1E" w:rsidRDefault="005C1E47" w:rsidP="005C1E47">
      <w:pPr>
        <w:pStyle w:val="af"/>
        <w:ind w:right="-229"/>
        <w:jc w:val="both"/>
        <w:rPr>
          <w:sz w:val="14"/>
          <w:szCs w:val="14"/>
          <w:lang w:val="uk-UA"/>
        </w:rPr>
      </w:pPr>
      <w:r w:rsidRPr="006E0D1E">
        <w:rPr>
          <w:sz w:val="14"/>
          <w:szCs w:val="14"/>
          <w:lang w:val="uk-UA"/>
        </w:rPr>
        <w:t>Генеральний прокурор та його заступники;</w:t>
      </w:r>
    </w:p>
    <w:p w:rsidR="005C1E47" w:rsidRPr="006E0D1E" w:rsidRDefault="005C1E47" w:rsidP="005C1E47">
      <w:pPr>
        <w:pStyle w:val="af"/>
        <w:ind w:right="-229"/>
        <w:jc w:val="both"/>
        <w:rPr>
          <w:sz w:val="14"/>
          <w:szCs w:val="14"/>
          <w:lang w:val="uk-UA"/>
        </w:rPr>
      </w:pPr>
      <w:r w:rsidRPr="006E0D1E">
        <w:rPr>
          <w:sz w:val="14"/>
          <w:szCs w:val="14"/>
          <w:lang w:val="uk-UA"/>
        </w:rPr>
        <w:t>Голова Служби безпеки України та його заступники;</w:t>
      </w:r>
    </w:p>
    <w:p w:rsidR="005C1E47" w:rsidRPr="006E0D1E" w:rsidRDefault="005C1E47" w:rsidP="005C1E47">
      <w:pPr>
        <w:pStyle w:val="af"/>
        <w:ind w:right="-229"/>
        <w:jc w:val="both"/>
        <w:rPr>
          <w:sz w:val="14"/>
          <w:szCs w:val="14"/>
          <w:lang w:val="uk-UA"/>
        </w:rPr>
      </w:pPr>
      <w:r w:rsidRPr="006E0D1E">
        <w:rPr>
          <w:sz w:val="14"/>
          <w:szCs w:val="14"/>
          <w:lang w:val="uk-UA"/>
        </w:rPr>
        <w:t>Директор Національного антикорупційного бюро України та його заступники;</w:t>
      </w:r>
    </w:p>
    <w:p w:rsidR="005C1E47" w:rsidRPr="006E0D1E" w:rsidRDefault="005C1E47" w:rsidP="005C1E47">
      <w:pPr>
        <w:pStyle w:val="af"/>
        <w:ind w:right="-229"/>
        <w:jc w:val="both"/>
        <w:rPr>
          <w:sz w:val="14"/>
          <w:szCs w:val="14"/>
          <w:lang w:val="uk-UA"/>
        </w:rPr>
      </w:pPr>
      <w:r w:rsidRPr="006E0D1E">
        <w:rPr>
          <w:sz w:val="14"/>
          <w:szCs w:val="14"/>
          <w:lang w:val="uk-UA"/>
        </w:rPr>
        <w:t>Директор Державного бюро розслідувань та його заступники;</w:t>
      </w:r>
    </w:p>
    <w:p w:rsidR="005C1E47" w:rsidRPr="006E0D1E" w:rsidRDefault="005C1E47" w:rsidP="005C1E47">
      <w:pPr>
        <w:pStyle w:val="af"/>
        <w:ind w:right="-229"/>
        <w:jc w:val="both"/>
        <w:rPr>
          <w:sz w:val="14"/>
          <w:szCs w:val="14"/>
          <w:lang w:val="uk-UA"/>
        </w:rPr>
      </w:pPr>
      <w:r w:rsidRPr="006E0D1E">
        <w:rPr>
          <w:sz w:val="14"/>
          <w:szCs w:val="14"/>
          <w:lang w:val="uk-UA"/>
        </w:rPr>
        <w:t>Директор Бюро фінансових розслідувань та його заступники;</w:t>
      </w:r>
    </w:p>
    <w:p w:rsidR="005C1E47" w:rsidRPr="006E0D1E" w:rsidRDefault="005C1E47" w:rsidP="005C1E47">
      <w:pPr>
        <w:pStyle w:val="af"/>
        <w:ind w:right="-229"/>
        <w:jc w:val="both"/>
        <w:rPr>
          <w:sz w:val="14"/>
          <w:szCs w:val="14"/>
          <w:lang w:val="uk-UA"/>
        </w:rPr>
      </w:pPr>
      <w:r w:rsidRPr="006E0D1E">
        <w:rPr>
          <w:sz w:val="14"/>
          <w:szCs w:val="14"/>
          <w:lang w:val="uk-UA"/>
        </w:rPr>
        <w:t>Голова та члени Національної ради України з питань телебачення і радіомовлення, Голова та члени Антимонопольного комітету України, Голова Національного агентства з питань запобігання корупції та його заступники, Голова та члени Рахункової палати, Голова та члени Центральної виборчої комісії, голови та члени інших державних колегіальних органів;</w:t>
      </w:r>
    </w:p>
    <w:p w:rsidR="005C1E47" w:rsidRPr="006E0D1E" w:rsidRDefault="005C1E47" w:rsidP="005C1E47">
      <w:pPr>
        <w:pStyle w:val="af"/>
        <w:ind w:right="-229"/>
        <w:jc w:val="both"/>
        <w:rPr>
          <w:sz w:val="14"/>
          <w:szCs w:val="14"/>
          <w:lang w:val="uk-UA"/>
        </w:rPr>
      </w:pPr>
      <w:r w:rsidRPr="006E0D1E">
        <w:rPr>
          <w:sz w:val="14"/>
          <w:szCs w:val="14"/>
          <w:lang w:val="uk-UA"/>
        </w:rPr>
        <w:t>надзвичайні і повноважні посли;</w:t>
      </w:r>
    </w:p>
    <w:p w:rsidR="005C1E47" w:rsidRPr="006E0D1E" w:rsidRDefault="005C1E47" w:rsidP="005C1E47">
      <w:pPr>
        <w:pStyle w:val="af"/>
        <w:ind w:right="-229"/>
        <w:jc w:val="both"/>
        <w:rPr>
          <w:sz w:val="14"/>
          <w:szCs w:val="14"/>
          <w:lang w:val="uk-UA"/>
        </w:rPr>
      </w:pPr>
      <w:r w:rsidRPr="006E0D1E">
        <w:rPr>
          <w:sz w:val="14"/>
          <w:szCs w:val="14"/>
          <w:lang w:val="uk-UA"/>
        </w:rPr>
        <w:t>начальник Генерального штабу - Головнокомандувач Збройних Сил України, командувачі Сухопутних військ Збройних Сил України, Повітряних Сил Збройних Сил України, Військово-Морських Сил Збройних Сил України;</w:t>
      </w:r>
    </w:p>
    <w:p w:rsidR="005C1E47" w:rsidRPr="006E0D1E" w:rsidRDefault="005C1E47" w:rsidP="005C1E47">
      <w:pPr>
        <w:pStyle w:val="af"/>
        <w:ind w:right="-229"/>
        <w:jc w:val="both"/>
        <w:rPr>
          <w:sz w:val="14"/>
          <w:szCs w:val="14"/>
          <w:lang w:val="uk-UA"/>
        </w:rPr>
      </w:pPr>
      <w:r w:rsidRPr="006E0D1E">
        <w:rPr>
          <w:sz w:val="14"/>
          <w:szCs w:val="14"/>
          <w:lang w:val="uk-UA"/>
        </w:rPr>
        <w:t>державні службовці, посади яких належать до категорії "А";</w:t>
      </w:r>
    </w:p>
    <w:p w:rsidR="005C1E47" w:rsidRPr="006E0D1E" w:rsidRDefault="005C1E47" w:rsidP="005C1E47">
      <w:pPr>
        <w:pStyle w:val="af"/>
        <w:ind w:right="-229"/>
        <w:jc w:val="both"/>
        <w:rPr>
          <w:sz w:val="14"/>
          <w:szCs w:val="14"/>
          <w:lang w:val="uk-UA"/>
        </w:rPr>
      </w:pPr>
      <w:r w:rsidRPr="006E0D1E">
        <w:rPr>
          <w:sz w:val="14"/>
          <w:szCs w:val="14"/>
          <w:lang w:val="uk-UA"/>
        </w:rPr>
        <w:t>керівники органів прокуратури, керівники обласних територіальних органів Служби безпеки України, голови та судді апеляційних судів;</w:t>
      </w:r>
    </w:p>
    <w:p w:rsidR="005C1E47" w:rsidRPr="006E0D1E" w:rsidRDefault="005C1E47" w:rsidP="005C1E47">
      <w:pPr>
        <w:pStyle w:val="af"/>
        <w:ind w:right="-229"/>
        <w:jc w:val="both"/>
        <w:rPr>
          <w:sz w:val="14"/>
          <w:szCs w:val="14"/>
          <w:lang w:val="uk-UA"/>
        </w:rPr>
      </w:pPr>
      <w:r w:rsidRPr="006E0D1E">
        <w:rPr>
          <w:sz w:val="14"/>
          <w:szCs w:val="14"/>
          <w:lang w:val="uk-UA"/>
        </w:rPr>
        <w:t>керівники адміністративних, управлінських чи наглядових органів державних та казенних підприємств, господарських товариств, державна частка у статутному капіталі яких прямо чи опосередковано перевищує 50 відсотків;</w:t>
      </w:r>
    </w:p>
    <w:p w:rsidR="005C1E47" w:rsidRPr="006E0D1E" w:rsidRDefault="005C1E47" w:rsidP="005C1E47">
      <w:pPr>
        <w:pStyle w:val="af"/>
        <w:ind w:right="-229"/>
        <w:jc w:val="both"/>
        <w:rPr>
          <w:sz w:val="14"/>
          <w:szCs w:val="14"/>
          <w:lang w:val="uk-UA"/>
        </w:rPr>
      </w:pPr>
      <w:r w:rsidRPr="006E0D1E">
        <w:rPr>
          <w:sz w:val="14"/>
          <w:szCs w:val="14"/>
          <w:lang w:val="uk-UA"/>
        </w:rPr>
        <w:t>члени керівних органів політичних партій.</w:t>
      </w:r>
    </w:p>
    <w:p w:rsidR="00333372" w:rsidRPr="006566DD" w:rsidRDefault="00333372" w:rsidP="00333372">
      <w:pPr>
        <w:pStyle w:val="af"/>
        <w:ind w:right="-229"/>
        <w:jc w:val="both"/>
        <w:rPr>
          <w:rFonts w:eastAsia="Arial"/>
          <w:sz w:val="14"/>
          <w:szCs w:val="18"/>
          <w:lang w:val="en-US" w:eastAsia="ar-SA"/>
        </w:rPr>
      </w:pPr>
      <w:r w:rsidRPr="006566DD">
        <w:rPr>
          <w:rFonts w:eastAsia="Arial"/>
          <w:b/>
          <w:sz w:val="14"/>
          <w:szCs w:val="18"/>
          <w:lang w:val="en-US" w:eastAsia="ar-SA"/>
        </w:rPr>
        <w:t>National</w:t>
      </w:r>
      <w:r w:rsidRPr="006566DD">
        <w:rPr>
          <w:rFonts w:eastAsia="Arial"/>
          <w:b/>
          <w:sz w:val="14"/>
          <w:szCs w:val="18"/>
          <w:lang w:val="uk-UA" w:eastAsia="ar-SA"/>
        </w:rPr>
        <w:t xml:space="preserve"> </w:t>
      </w:r>
      <w:r w:rsidRPr="006566DD">
        <w:rPr>
          <w:rFonts w:eastAsia="Arial"/>
          <w:b/>
          <w:sz w:val="14"/>
          <w:szCs w:val="18"/>
          <w:lang w:val="en-US" w:eastAsia="ar-SA"/>
        </w:rPr>
        <w:t>public</w:t>
      </w:r>
      <w:r w:rsidRPr="006566DD">
        <w:rPr>
          <w:rFonts w:eastAsia="Arial"/>
          <w:b/>
          <w:sz w:val="14"/>
          <w:szCs w:val="18"/>
          <w:lang w:val="uk-UA" w:eastAsia="ar-SA"/>
        </w:rPr>
        <w:t xml:space="preserve"> </w:t>
      </w:r>
      <w:r w:rsidRPr="006566DD">
        <w:rPr>
          <w:rFonts w:eastAsia="Arial"/>
          <w:b/>
          <w:sz w:val="14"/>
          <w:szCs w:val="18"/>
          <w:lang w:val="en-US" w:eastAsia="ar-SA"/>
        </w:rPr>
        <w:t>figures</w:t>
      </w:r>
      <w:r w:rsidRPr="006566DD">
        <w:rPr>
          <w:rFonts w:eastAsia="Arial"/>
          <w:sz w:val="14"/>
          <w:szCs w:val="18"/>
          <w:lang w:val="uk-UA" w:eastAsia="ar-SA"/>
        </w:rPr>
        <w:t xml:space="preserve"> </w:t>
      </w:r>
      <w:r w:rsidRPr="006566DD">
        <w:rPr>
          <w:sz w:val="14"/>
          <w:szCs w:val="18"/>
          <w:lang w:val="en-US"/>
        </w:rPr>
        <w:t>are</w:t>
      </w:r>
      <w:r w:rsidRPr="006566DD">
        <w:rPr>
          <w:sz w:val="14"/>
          <w:szCs w:val="18"/>
          <w:lang w:val="uk-UA"/>
        </w:rPr>
        <w:t xml:space="preserve"> </w:t>
      </w:r>
      <w:r w:rsidRPr="006566DD">
        <w:rPr>
          <w:sz w:val="14"/>
          <w:szCs w:val="18"/>
          <w:lang w:val="en-US"/>
        </w:rPr>
        <w:t>individuals</w:t>
      </w:r>
      <w:r w:rsidRPr="006566DD">
        <w:rPr>
          <w:sz w:val="14"/>
          <w:szCs w:val="18"/>
          <w:lang w:val="uk-UA"/>
        </w:rPr>
        <w:t xml:space="preserve"> </w:t>
      </w:r>
      <w:r w:rsidRPr="006566DD">
        <w:rPr>
          <w:sz w:val="14"/>
          <w:szCs w:val="18"/>
          <w:lang w:val="en-US"/>
        </w:rPr>
        <w:t>who</w:t>
      </w:r>
      <w:r w:rsidRPr="006566DD">
        <w:rPr>
          <w:sz w:val="14"/>
          <w:szCs w:val="18"/>
          <w:lang w:val="uk-UA"/>
        </w:rPr>
        <w:t xml:space="preserve"> </w:t>
      </w:r>
      <w:r w:rsidRPr="006566DD">
        <w:rPr>
          <w:sz w:val="14"/>
          <w:szCs w:val="18"/>
          <w:lang w:val="en-US"/>
        </w:rPr>
        <w:t>perform</w:t>
      </w:r>
      <w:r w:rsidRPr="006566DD">
        <w:rPr>
          <w:sz w:val="14"/>
          <w:szCs w:val="18"/>
          <w:lang w:val="uk-UA"/>
        </w:rPr>
        <w:t xml:space="preserve"> </w:t>
      </w:r>
      <w:r w:rsidRPr="006566DD">
        <w:rPr>
          <w:sz w:val="14"/>
          <w:szCs w:val="18"/>
          <w:lang w:val="en-US"/>
        </w:rPr>
        <w:t>or</w:t>
      </w:r>
      <w:r w:rsidRPr="006566DD">
        <w:rPr>
          <w:sz w:val="14"/>
          <w:szCs w:val="18"/>
          <w:lang w:val="uk-UA"/>
        </w:rPr>
        <w:t xml:space="preserve"> </w:t>
      </w:r>
      <w:r w:rsidR="00567BBA" w:rsidRPr="006566DD">
        <w:rPr>
          <w:sz w:val="14"/>
          <w:szCs w:val="18"/>
          <w:lang w:val="en-US"/>
        </w:rPr>
        <w:t>perform</w:t>
      </w:r>
      <w:r w:rsidR="00567BBA">
        <w:rPr>
          <w:sz w:val="14"/>
          <w:szCs w:val="18"/>
          <w:lang w:val="en-US"/>
        </w:rPr>
        <w:t>ed</w:t>
      </w:r>
      <w:r w:rsidR="00567BBA" w:rsidRPr="006566DD">
        <w:rPr>
          <w:sz w:val="14"/>
          <w:szCs w:val="18"/>
          <w:lang w:val="uk-UA"/>
        </w:rPr>
        <w:t xml:space="preserve"> </w:t>
      </w:r>
      <w:r w:rsidRPr="006566DD">
        <w:rPr>
          <w:sz w:val="14"/>
          <w:szCs w:val="18"/>
          <w:lang w:val="en-US"/>
        </w:rPr>
        <w:t>public</w:t>
      </w:r>
      <w:r w:rsidRPr="006566DD">
        <w:rPr>
          <w:sz w:val="14"/>
          <w:szCs w:val="18"/>
          <w:lang w:val="uk-UA"/>
        </w:rPr>
        <w:t xml:space="preserve"> </w:t>
      </w:r>
      <w:r w:rsidRPr="006566DD">
        <w:rPr>
          <w:sz w:val="14"/>
          <w:szCs w:val="18"/>
          <w:lang w:val="en-US"/>
        </w:rPr>
        <w:t>functions</w:t>
      </w:r>
      <w:r w:rsidRPr="006566DD">
        <w:rPr>
          <w:sz w:val="14"/>
          <w:szCs w:val="18"/>
          <w:lang w:val="uk-UA"/>
        </w:rPr>
        <w:t xml:space="preserve"> </w:t>
      </w:r>
      <w:r w:rsidRPr="006566DD">
        <w:rPr>
          <w:sz w:val="14"/>
          <w:szCs w:val="18"/>
          <w:lang w:val="en-US"/>
        </w:rPr>
        <w:t>in</w:t>
      </w:r>
      <w:r w:rsidRPr="006566DD">
        <w:rPr>
          <w:sz w:val="14"/>
          <w:szCs w:val="18"/>
          <w:lang w:val="uk-UA"/>
        </w:rPr>
        <w:t xml:space="preserve"> </w:t>
      </w:r>
      <w:r w:rsidRPr="006566DD">
        <w:rPr>
          <w:sz w:val="14"/>
          <w:szCs w:val="18"/>
          <w:lang w:val="en-US"/>
        </w:rPr>
        <w:t>Ukraine</w:t>
      </w:r>
      <w:r w:rsidRPr="006566DD">
        <w:rPr>
          <w:sz w:val="14"/>
          <w:szCs w:val="18"/>
          <w:lang w:val="uk-UA"/>
        </w:rPr>
        <w:t xml:space="preserve">, </w:t>
      </w:r>
      <w:r w:rsidRPr="006566DD">
        <w:rPr>
          <w:sz w:val="14"/>
          <w:szCs w:val="18"/>
          <w:lang w:val="en-US"/>
        </w:rPr>
        <w:t>namely</w:t>
      </w:r>
      <w:r w:rsidRPr="006566DD">
        <w:rPr>
          <w:rFonts w:eastAsia="Arial"/>
          <w:sz w:val="14"/>
          <w:szCs w:val="18"/>
          <w:lang w:val="uk-UA" w:eastAsia="ar-SA"/>
        </w:rPr>
        <w:t xml:space="preserve">: </w:t>
      </w:r>
    </w:p>
    <w:p w:rsidR="00333372" w:rsidRDefault="00333372" w:rsidP="00333372">
      <w:pPr>
        <w:pStyle w:val="af"/>
        <w:ind w:right="-229"/>
        <w:jc w:val="both"/>
        <w:rPr>
          <w:sz w:val="14"/>
          <w:szCs w:val="18"/>
          <w:lang w:val="en-US"/>
        </w:rPr>
      </w:pPr>
      <w:r w:rsidRPr="006566DD">
        <w:rPr>
          <w:sz w:val="14"/>
          <w:szCs w:val="18"/>
          <w:lang w:val="en-US"/>
        </w:rPr>
        <w:t>President</w:t>
      </w:r>
      <w:r w:rsidRPr="006566DD">
        <w:rPr>
          <w:sz w:val="14"/>
          <w:szCs w:val="18"/>
          <w:lang w:val="uk-UA"/>
        </w:rPr>
        <w:t xml:space="preserve"> </w:t>
      </w:r>
      <w:r w:rsidRPr="006566DD">
        <w:rPr>
          <w:sz w:val="14"/>
          <w:szCs w:val="18"/>
          <w:lang w:val="en-US"/>
        </w:rPr>
        <w:t>of</w:t>
      </w:r>
      <w:r w:rsidRPr="006566DD">
        <w:rPr>
          <w:sz w:val="14"/>
          <w:szCs w:val="18"/>
          <w:lang w:val="uk-UA"/>
        </w:rPr>
        <w:t xml:space="preserve"> </w:t>
      </w:r>
      <w:r w:rsidRPr="006566DD">
        <w:rPr>
          <w:sz w:val="14"/>
          <w:szCs w:val="18"/>
          <w:lang w:val="en-US"/>
        </w:rPr>
        <w:t>Ukraine</w:t>
      </w:r>
      <w:r w:rsidRPr="006566DD">
        <w:rPr>
          <w:sz w:val="14"/>
          <w:szCs w:val="18"/>
          <w:lang w:val="uk-UA"/>
        </w:rPr>
        <w:t xml:space="preserve">, </w:t>
      </w:r>
      <w:r w:rsidRPr="006566DD">
        <w:rPr>
          <w:sz w:val="14"/>
          <w:szCs w:val="18"/>
          <w:lang w:val="en-US"/>
        </w:rPr>
        <w:t>Prime</w:t>
      </w:r>
      <w:r w:rsidRPr="006566DD">
        <w:rPr>
          <w:sz w:val="14"/>
          <w:szCs w:val="18"/>
          <w:lang w:val="uk-UA"/>
        </w:rPr>
        <w:t xml:space="preserve"> </w:t>
      </w:r>
      <w:r w:rsidRPr="006566DD">
        <w:rPr>
          <w:sz w:val="14"/>
          <w:szCs w:val="18"/>
          <w:lang w:val="en-US"/>
        </w:rPr>
        <w:t>Minister</w:t>
      </w:r>
      <w:r w:rsidRPr="006566DD">
        <w:rPr>
          <w:sz w:val="14"/>
          <w:szCs w:val="18"/>
          <w:lang w:val="uk-UA"/>
        </w:rPr>
        <w:t xml:space="preserve"> </w:t>
      </w:r>
      <w:r w:rsidRPr="006566DD">
        <w:rPr>
          <w:sz w:val="14"/>
          <w:szCs w:val="18"/>
          <w:lang w:val="en-US"/>
        </w:rPr>
        <w:t>of</w:t>
      </w:r>
      <w:r w:rsidRPr="006566DD">
        <w:rPr>
          <w:sz w:val="14"/>
          <w:szCs w:val="18"/>
          <w:lang w:val="uk-UA"/>
        </w:rPr>
        <w:t xml:space="preserve"> </w:t>
      </w:r>
      <w:r w:rsidRPr="006566DD">
        <w:rPr>
          <w:sz w:val="14"/>
          <w:szCs w:val="18"/>
          <w:lang w:val="en-US"/>
        </w:rPr>
        <w:t>Ukraine</w:t>
      </w:r>
      <w:r w:rsidRPr="006566DD">
        <w:rPr>
          <w:sz w:val="14"/>
          <w:szCs w:val="18"/>
          <w:lang w:val="uk-UA"/>
        </w:rPr>
        <w:t xml:space="preserve">, </w:t>
      </w:r>
      <w:r w:rsidRPr="006566DD">
        <w:rPr>
          <w:sz w:val="14"/>
          <w:szCs w:val="18"/>
          <w:lang w:val="en-US"/>
        </w:rPr>
        <w:t>members</w:t>
      </w:r>
      <w:r w:rsidRPr="006566DD">
        <w:rPr>
          <w:sz w:val="14"/>
          <w:szCs w:val="18"/>
          <w:lang w:val="uk-UA"/>
        </w:rPr>
        <w:t xml:space="preserve"> </w:t>
      </w:r>
      <w:r w:rsidRPr="006566DD">
        <w:rPr>
          <w:sz w:val="14"/>
          <w:szCs w:val="18"/>
          <w:lang w:val="en-US"/>
        </w:rPr>
        <w:t>of</w:t>
      </w:r>
      <w:r w:rsidRPr="006566DD">
        <w:rPr>
          <w:sz w:val="14"/>
          <w:szCs w:val="18"/>
          <w:lang w:val="uk-UA"/>
        </w:rPr>
        <w:t xml:space="preserve"> </w:t>
      </w:r>
      <w:r w:rsidRPr="006566DD">
        <w:rPr>
          <w:sz w:val="14"/>
          <w:szCs w:val="18"/>
          <w:lang w:val="en-US"/>
        </w:rPr>
        <w:t>the</w:t>
      </w:r>
      <w:r w:rsidRPr="006566DD">
        <w:rPr>
          <w:sz w:val="14"/>
          <w:szCs w:val="18"/>
          <w:lang w:val="uk-UA"/>
        </w:rPr>
        <w:t xml:space="preserve"> </w:t>
      </w:r>
      <w:r w:rsidRPr="006566DD">
        <w:rPr>
          <w:sz w:val="14"/>
          <w:szCs w:val="18"/>
          <w:lang w:val="en-US"/>
        </w:rPr>
        <w:t>Cabinet</w:t>
      </w:r>
      <w:r w:rsidRPr="006566DD">
        <w:rPr>
          <w:sz w:val="14"/>
          <w:szCs w:val="18"/>
          <w:lang w:val="uk-UA"/>
        </w:rPr>
        <w:t xml:space="preserve"> </w:t>
      </w:r>
      <w:r w:rsidRPr="006566DD">
        <w:rPr>
          <w:sz w:val="14"/>
          <w:szCs w:val="18"/>
          <w:lang w:val="en-US"/>
        </w:rPr>
        <w:t>of</w:t>
      </w:r>
      <w:r w:rsidRPr="006566DD">
        <w:rPr>
          <w:sz w:val="14"/>
          <w:szCs w:val="18"/>
          <w:lang w:val="uk-UA"/>
        </w:rPr>
        <w:t xml:space="preserve"> </w:t>
      </w:r>
      <w:r w:rsidRPr="006566DD">
        <w:rPr>
          <w:sz w:val="14"/>
          <w:szCs w:val="18"/>
          <w:lang w:val="en-US"/>
        </w:rPr>
        <w:t>Ministers</w:t>
      </w:r>
      <w:r w:rsidRPr="006566DD">
        <w:rPr>
          <w:sz w:val="14"/>
          <w:szCs w:val="18"/>
          <w:lang w:val="uk-UA"/>
        </w:rPr>
        <w:t xml:space="preserve"> </w:t>
      </w:r>
      <w:r w:rsidRPr="006566DD">
        <w:rPr>
          <w:sz w:val="14"/>
          <w:szCs w:val="18"/>
          <w:lang w:val="en-US"/>
        </w:rPr>
        <w:t>of</w:t>
      </w:r>
      <w:r w:rsidRPr="006566DD">
        <w:rPr>
          <w:sz w:val="14"/>
          <w:szCs w:val="18"/>
          <w:lang w:val="uk-UA"/>
        </w:rPr>
        <w:t xml:space="preserve"> </w:t>
      </w:r>
      <w:r w:rsidRPr="006566DD">
        <w:rPr>
          <w:sz w:val="14"/>
          <w:szCs w:val="18"/>
          <w:lang w:val="en-US"/>
        </w:rPr>
        <w:t>Ukraine</w:t>
      </w:r>
      <w:r w:rsidRPr="006566DD">
        <w:rPr>
          <w:sz w:val="14"/>
          <w:szCs w:val="18"/>
          <w:lang w:val="uk-UA"/>
        </w:rPr>
        <w:t xml:space="preserve">, </w:t>
      </w:r>
      <w:r w:rsidRPr="006566DD">
        <w:rPr>
          <w:sz w:val="14"/>
          <w:szCs w:val="18"/>
          <w:lang w:val="en-US"/>
        </w:rPr>
        <w:t>First</w:t>
      </w:r>
      <w:r w:rsidRPr="006566DD">
        <w:rPr>
          <w:sz w:val="14"/>
          <w:szCs w:val="18"/>
          <w:lang w:val="uk-UA"/>
        </w:rPr>
        <w:t xml:space="preserve"> </w:t>
      </w:r>
      <w:r w:rsidRPr="006566DD">
        <w:rPr>
          <w:sz w:val="14"/>
          <w:szCs w:val="18"/>
          <w:lang w:val="en-US"/>
        </w:rPr>
        <w:t>Deputy</w:t>
      </w:r>
      <w:r w:rsidRPr="006566DD">
        <w:rPr>
          <w:sz w:val="14"/>
          <w:szCs w:val="18"/>
          <w:lang w:val="uk-UA"/>
        </w:rPr>
        <w:t xml:space="preserve"> </w:t>
      </w:r>
      <w:r w:rsidRPr="006566DD">
        <w:rPr>
          <w:sz w:val="14"/>
          <w:szCs w:val="18"/>
          <w:lang w:val="en-US"/>
        </w:rPr>
        <w:t>Ministers</w:t>
      </w:r>
      <w:r w:rsidRPr="006566DD">
        <w:rPr>
          <w:sz w:val="14"/>
          <w:szCs w:val="18"/>
          <w:lang w:val="uk-UA"/>
        </w:rPr>
        <w:t xml:space="preserve">, </w:t>
      </w:r>
    </w:p>
    <w:p w:rsidR="00333372" w:rsidRPr="00342C0A" w:rsidRDefault="00333372" w:rsidP="00333372">
      <w:pPr>
        <w:pStyle w:val="af"/>
        <w:ind w:right="-229"/>
        <w:jc w:val="both"/>
        <w:rPr>
          <w:rStyle w:val="tlid-translation"/>
          <w:sz w:val="14"/>
          <w:szCs w:val="14"/>
          <w:lang w:val="en-US"/>
        </w:rPr>
      </w:pPr>
      <w:r w:rsidRPr="00342C0A">
        <w:rPr>
          <w:rStyle w:val="tlid-translation"/>
          <w:sz w:val="14"/>
          <w:szCs w:val="14"/>
          <w:lang w:val="en-US"/>
        </w:rPr>
        <w:t>the head of the permanent subsidiary body formed by the President of Ukraine, his deputies;</w:t>
      </w:r>
    </w:p>
    <w:p w:rsidR="00333372" w:rsidRPr="00342C0A" w:rsidRDefault="00333372" w:rsidP="00333372">
      <w:pPr>
        <w:pStyle w:val="af"/>
        <w:ind w:right="-229"/>
        <w:jc w:val="both"/>
        <w:rPr>
          <w:rStyle w:val="tlid-translation"/>
          <w:sz w:val="14"/>
          <w:szCs w:val="14"/>
          <w:lang w:val="en-US"/>
        </w:rPr>
      </w:pPr>
      <w:r w:rsidRPr="00342C0A">
        <w:rPr>
          <w:rStyle w:val="tlid-translation"/>
          <w:sz w:val="14"/>
          <w:szCs w:val="14"/>
          <w:lang w:val="en-US"/>
        </w:rPr>
        <w:t>head and deputy heads of the State Administration;</w:t>
      </w:r>
    </w:p>
    <w:p w:rsidR="00333372" w:rsidRPr="006566DD" w:rsidRDefault="00333372" w:rsidP="00333372">
      <w:pPr>
        <w:pStyle w:val="af"/>
        <w:ind w:right="-229"/>
        <w:jc w:val="both"/>
        <w:rPr>
          <w:sz w:val="14"/>
          <w:szCs w:val="14"/>
          <w:lang w:val="en-US"/>
        </w:rPr>
      </w:pPr>
      <w:r w:rsidRPr="00342C0A">
        <w:rPr>
          <w:rStyle w:val="tlid-translation"/>
          <w:sz w:val="14"/>
          <w:szCs w:val="14"/>
          <w:lang w:val="en-US"/>
        </w:rPr>
        <w:t>heads of staff (secretariats) of state bodies that are not civil servants, whose positions belong to category "A";</w:t>
      </w:r>
    </w:p>
    <w:p w:rsidR="00333372" w:rsidRPr="00342C0A" w:rsidRDefault="00333372" w:rsidP="00333372">
      <w:pPr>
        <w:pStyle w:val="af"/>
        <w:ind w:right="-229"/>
        <w:jc w:val="both"/>
        <w:rPr>
          <w:rStyle w:val="tlid-translation"/>
          <w:sz w:val="14"/>
          <w:szCs w:val="14"/>
          <w:lang w:val="en-US"/>
        </w:rPr>
      </w:pPr>
      <w:r w:rsidRPr="00342C0A">
        <w:rPr>
          <w:rStyle w:val="tlid-translation"/>
          <w:sz w:val="14"/>
          <w:szCs w:val="14"/>
          <w:lang w:val="en-US"/>
        </w:rPr>
        <w:t>Secretary and Deputy Secretaries of the National Security and Defense Council of Ukraine;</w:t>
      </w:r>
    </w:p>
    <w:p w:rsidR="00333372" w:rsidRPr="00342C0A" w:rsidRDefault="00333372" w:rsidP="00333372">
      <w:pPr>
        <w:pStyle w:val="af"/>
        <w:ind w:right="-229"/>
        <w:jc w:val="both"/>
        <w:rPr>
          <w:rStyle w:val="tlid-translation"/>
          <w:sz w:val="14"/>
          <w:szCs w:val="14"/>
          <w:lang w:val="en-US"/>
        </w:rPr>
      </w:pPr>
      <w:r w:rsidRPr="00342C0A">
        <w:rPr>
          <w:rStyle w:val="tlid-translation"/>
          <w:sz w:val="14"/>
          <w:szCs w:val="14"/>
          <w:lang w:val="en-US"/>
        </w:rPr>
        <w:t>People's Deputies of Ukraine;</w:t>
      </w:r>
    </w:p>
    <w:p w:rsidR="00333372" w:rsidRPr="00342C0A" w:rsidRDefault="00333372" w:rsidP="00333372">
      <w:pPr>
        <w:pStyle w:val="af"/>
        <w:ind w:right="-229"/>
        <w:jc w:val="both"/>
        <w:rPr>
          <w:rStyle w:val="tlid-translation"/>
          <w:sz w:val="14"/>
          <w:szCs w:val="14"/>
          <w:lang w:val="en-US"/>
        </w:rPr>
      </w:pPr>
      <w:r w:rsidRPr="00342C0A">
        <w:rPr>
          <w:rStyle w:val="tlid-translation"/>
          <w:sz w:val="14"/>
          <w:szCs w:val="14"/>
          <w:lang w:val="en-US"/>
        </w:rPr>
        <w:t>Chairman and members of the Board of the National Bank of Ukraine, members of the Board of the National Bank of Ukraine;</w:t>
      </w:r>
    </w:p>
    <w:p w:rsidR="00333372" w:rsidRPr="00342C0A" w:rsidRDefault="00333372" w:rsidP="00333372">
      <w:pPr>
        <w:pStyle w:val="af"/>
        <w:ind w:right="-229"/>
        <w:jc w:val="both"/>
        <w:rPr>
          <w:rStyle w:val="tlid-translation"/>
          <w:sz w:val="14"/>
          <w:szCs w:val="14"/>
          <w:lang w:val="en-US"/>
        </w:rPr>
      </w:pPr>
      <w:r w:rsidRPr="00342C0A">
        <w:rPr>
          <w:rStyle w:val="tlid-translation"/>
          <w:sz w:val="14"/>
          <w:szCs w:val="14"/>
          <w:lang w:val="en-US"/>
        </w:rPr>
        <w:t>chairmen and judges of the Constitutional Court of Ukraine, the Supreme Court, higher specialized courts;</w:t>
      </w:r>
    </w:p>
    <w:p w:rsidR="00333372" w:rsidRPr="00342C0A" w:rsidRDefault="00333372" w:rsidP="00333372">
      <w:pPr>
        <w:pStyle w:val="af"/>
        <w:ind w:right="-229"/>
        <w:jc w:val="both"/>
        <w:rPr>
          <w:rStyle w:val="tlid-translation"/>
          <w:sz w:val="14"/>
          <w:szCs w:val="14"/>
          <w:lang w:val="en-US"/>
        </w:rPr>
      </w:pPr>
      <w:r w:rsidRPr="00342C0A">
        <w:rPr>
          <w:rStyle w:val="tlid-translation"/>
          <w:sz w:val="14"/>
          <w:szCs w:val="14"/>
          <w:lang w:val="en-US"/>
        </w:rPr>
        <w:t>members of the High Council of Justice, members of the High Qualification Commission of Judges of Ukraine, members of the Qualification and Disciplinary Commission of Prosecutors;</w:t>
      </w:r>
    </w:p>
    <w:p w:rsidR="00333372" w:rsidRPr="00342C0A" w:rsidRDefault="00333372" w:rsidP="00333372">
      <w:pPr>
        <w:pStyle w:val="af"/>
        <w:ind w:right="-229"/>
        <w:jc w:val="both"/>
        <w:rPr>
          <w:rStyle w:val="tlid-translation"/>
          <w:sz w:val="14"/>
          <w:szCs w:val="14"/>
          <w:lang w:val="en-US"/>
        </w:rPr>
      </w:pPr>
      <w:r w:rsidRPr="00342C0A">
        <w:rPr>
          <w:rStyle w:val="tlid-translation"/>
          <w:sz w:val="14"/>
          <w:szCs w:val="14"/>
          <w:lang w:val="en-US"/>
        </w:rPr>
        <w:t>The Prosecutor General and his deputies;</w:t>
      </w:r>
    </w:p>
    <w:p w:rsidR="00333372" w:rsidRPr="00342C0A" w:rsidRDefault="00333372" w:rsidP="00333372">
      <w:pPr>
        <w:pStyle w:val="af"/>
        <w:ind w:right="-229"/>
        <w:jc w:val="both"/>
        <w:rPr>
          <w:rStyle w:val="tlid-translation"/>
          <w:sz w:val="14"/>
          <w:szCs w:val="14"/>
          <w:lang w:val="en-US"/>
        </w:rPr>
      </w:pPr>
      <w:r w:rsidRPr="00342C0A">
        <w:rPr>
          <w:rStyle w:val="tlid-translation"/>
          <w:sz w:val="14"/>
          <w:szCs w:val="14"/>
          <w:lang w:val="en-US"/>
        </w:rPr>
        <w:t>Head of the Security Service of Ukraine and his deputies;</w:t>
      </w:r>
    </w:p>
    <w:p w:rsidR="00333372" w:rsidRPr="00342C0A" w:rsidRDefault="00333372" w:rsidP="00333372">
      <w:pPr>
        <w:pStyle w:val="af"/>
        <w:ind w:right="-229"/>
        <w:jc w:val="both"/>
        <w:rPr>
          <w:rStyle w:val="tlid-translation"/>
          <w:sz w:val="14"/>
          <w:szCs w:val="14"/>
          <w:lang w:val="en-US"/>
        </w:rPr>
      </w:pPr>
      <w:r w:rsidRPr="00342C0A">
        <w:rPr>
          <w:rStyle w:val="tlid-translation"/>
          <w:sz w:val="14"/>
          <w:szCs w:val="14"/>
          <w:lang w:val="en-US"/>
        </w:rPr>
        <w:t>Director of the National Anti-Corruption Bureau of Ukraine and his deputies;</w:t>
      </w:r>
    </w:p>
    <w:p w:rsidR="00333372" w:rsidRPr="00342C0A" w:rsidRDefault="00333372" w:rsidP="00333372">
      <w:pPr>
        <w:pStyle w:val="af"/>
        <w:ind w:right="-229"/>
        <w:jc w:val="both"/>
        <w:rPr>
          <w:rStyle w:val="tlid-translation"/>
          <w:sz w:val="14"/>
          <w:szCs w:val="14"/>
          <w:lang w:val="en-US"/>
        </w:rPr>
      </w:pPr>
      <w:r w:rsidRPr="00342C0A">
        <w:rPr>
          <w:rStyle w:val="tlid-translation"/>
          <w:sz w:val="14"/>
          <w:szCs w:val="14"/>
          <w:lang w:val="en-US"/>
        </w:rPr>
        <w:t>Director of the State Bureau of Investigation and his deputies;</w:t>
      </w:r>
    </w:p>
    <w:p w:rsidR="00333372" w:rsidRPr="00342C0A" w:rsidRDefault="00333372" w:rsidP="00333372">
      <w:pPr>
        <w:pStyle w:val="af"/>
        <w:ind w:right="-229"/>
        <w:jc w:val="both"/>
        <w:rPr>
          <w:rStyle w:val="tlid-translation"/>
          <w:sz w:val="14"/>
          <w:szCs w:val="14"/>
          <w:lang w:val="en-US"/>
        </w:rPr>
      </w:pPr>
      <w:r w:rsidRPr="00342C0A">
        <w:rPr>
          <w:rStyle w:val="tlid-translation"/>
          <w:sz w:val="14"/>
          <w:szCs w:val="14"/>
          <w:lang w:val="en-US"/>
        </w:rPr>
        <w:t>Director of the Bureau of Financial Investigations and his deputies;</w:t>
      </w:r>
    </w:p>
    <w:p w:rsidR="00333372" w:rsidRPr="00342C0A" w:rsidRDefault="00333372" w:rsidP="00333372">
      <w:pPr>
        <w:pStyle w:val="af"/>
        <w:ind w:right="-229"/>
        <w:jc w:val="both"/>
        <w:rPr>
          <w:rStyle w:val="tlid-translation"/>
          <w:sz w:val="14"/>
          <w:szCs w:val="14"/>
          <w:lang w:val="en-US"/>
        </w:rPr>
      </w:pPr>
      <w:r w:rsidRPr="00342C0A">
        <w:rPr>
          <w:rStyle w:val="tlid-translation"/>
          <w:sz w:val="14"/>
          <w:szCs w:val="14"/>
          <w:lang w:val="en-US"/>
        </w:rPr>
        <w:t>Chairman and members of the National Council of Ukraine on Television and Radio Broadcasting, Chairman and members of the Antimonopoly Committee of Ukraine, Chairman of the National Agency for Prevention of Corruption and his deputies, Chairman and members of the Accounting Chamber, Chairman and members of the Central Election Commission, chairmen and members of other collegial bodies;</w:t>
      </w:r>
    </w:p>
    <w:p w:rsidR="00333372" w:rsidRPr="00342C0A" w:rsidRDefault="00333372" w:rsidP="00333372">
      <w:pPr>
        <w:pStyle w:val="af"/>
        <w:ind w:right="-229"/>
        <w:jc w:val="both"/>
        <w:rPr>
          <w:rStyle w:val="tlid-translation"/>
          <w:sz w:val="14"/>
          <w:szCs w:val="14"/>
          <w:lang w:val="en-US"/>
        </w:rPr>
      </w:pPr>
      <w:r w:rsidRPr="00342C0A">
        <w:rPr>
          <w:rStyle w:val="tlid-translation"/>
          <w:sz w:val="14"/>
          <w:szCs w:val="14"/>
          <w:lang w:val="en-US"/>
        </w:rPr>
        <w:t>extraordinary and plenipotentiary ambassadors;</w:t>
      </w:r>
    </w:p>
    <w:p w:rsidR="00333372" w:rsidRPr="00342C0A" w:rsidRDefault="00333372" w:rsidP="00333372">
      <w:pPr>
        <w:pStyle w:val="af"/>
        <w:ind w:right="-229"/>
        <w:jc w:val="both"/>
        <w:rPr>
          <w:rStyle w:val="tlid-translation"/>
          <w:sz w:val="14"/>
          <w:szCs w:val="14"/>
          <w:lang w:val="en-US"/>
        </w:rPr>
      </w:pPr>
      <w:r w:rsidRPr="00342C0A">
        <w:rPr>
          <w:rStyle w:val="tlid-translation"/>
          <w:sz w:val="14"/>
          <w:szCs w:val="14"/>
          <w:lang w:val="en-US"/>
        </w:rPr>
        <w:t>Chief of the General Staff - Commander-in-Chief of the Armed Forces of Ukraine, commanders of the Land Forces of the Armed Forces of Ukraine, the Air Force of the Armed Forces of Ukraine, the Naval Forces of the Armed Forces of Ukraine;</w:t>
      </w:r>
    </w:p>
    <w:p w:rsidR="00333372" w:rsidRPr="00342C0A" w:rsidRDefault="00333372" w:rsidP="00333372">
      <w:pPr>
        <w:pStyle w:val="af"/>
        <w:ind w:right="-229"/>
        <w:jc w:val="both"/>
        <w:rPr>
          <w:rStyle w:val="tlid-translation"/>
          <w:sz w:val="14"/>
          <w:szCs w:val="14"/>
          <w:lang w:val="en-US"/>
        </w:rPr>
      </w:pPr>
      <w:r w:rsidRPr="00342C0A">
        <w:rPr>
          <w:rStyle w:val="tlid-translation"/>
          <w:sz w:val="14"/>
          <w:szCs w:val="14"/>
          <w:lang w:val="en-US"/>
        </w:rPr>
        <w:t>civil servants whose positions belong to category "A";</w:t>
      </w:r>
    </w:p>
    <w:p w:rsidR="00333372" w:rsidRPr="00342C0A" w:rsidRDefault="00333372" w:rsidP="00333372">
      <w:pPr>
        <w:pStyle w:val="af"/>
        <w:ind w:right="-229"/>
        <w:jc w:val="both"/>
        <w:rPr>
          <w:rStyle w:val="tlid-translation"/>
          <w:sz w:val="14"/>
          <w:szCs w:val="14"/>
          <w:lang w:val="en-US"/>
        </w:rPr>
      </w:pPr>
      <w:r w:rsidRPr="00342C0A">
        <w:rPr>
          <w:rStyle w:val="tlid-translation"/>
          <w:sz w:val="14"/>
          <w:szCs w:val="14"/>
          <w:lang w:val="en-US"/>
        </w:rPr>
        <w:t>heads of prosecutor's offices, heads of regional territorial bodies of the Security Service of Ukraine, chairmen and judges of appellate courts;</w:t>
      </w:r>
    </w:p>
    <w:p w:rsidR="00333372" w:rsidRPr="00342C0A" w:rsidRDefault="00333372" w:rsidP="00333372">
      <w:pPr>
        <w:pStyle w:val="af"/>
        <w:ind w:right="-229"/>
        <w:jc w:val="both"/>
        <w:rPr>
          <w:rStyle w:val="tlid-translation"/>
          <w:sz w:val="14"/>
          <w:szCs w:val="14"/>
          <w:lang w:val="en-US"/>
        </w:rPr>
      </w:pPr>
      <w:r w:rsidRPr="00342C0A">
        <w:rPr>
          <w:rStyle w:val="tlid-translation"/>
          <w:sz w:val="14"/>
          <w:szCs w:val="14"/>
          <w:lang w:val="en-US"/>
        </w:rPr>
        <w:t>heads of administrative, managerial or supervisory bodies of state and state-owned enterprises, business associations, the state share in the authorized capital of which directly or indirectly exceeds 50 percent;</w:t>
      </w:r>
    </w:p>
    <w:p w:rsidR="00333372" w:rsidRPr="00342C0A" w:rsidRDefault="00333372" w:rsidP="00333372">
      <w:pPr>
        <w:pStyle w:val="af"/>
        <w:ind w:right="-229"/>
        <w:jc w:val="both"/>
        <w:rPr>
          <w:rStyle w:val="tlid-translation"/>
          <w:sz w:val="14"/>
          <w:szCs w:val="14"/>
          <w:lang w:val="en-US"/>
        </w:rPr>
      </w:pPr>
      <w:r w:rsidRPr="00342C0A">
        <w:rPr>
          <w:rStyle w:val="tlid-translation"/>
          <w:sz w:val="14"/>
          <w:szCs w:val="14"/>
          <w:lang w:val="en-US"/>
        </w:rPr>
        <w:lastRenderedPageBreak/>
        <w:t>members of the governing bodies of political parties.</w:t>
      </w:r>
    </w:p>
    <w:p w:rsidR="00333372" w:rsidRDefault="00333372" w:rsidP="005C1E47">
      <w:pPr>
        <w:pStyle w:val="af"/>
        <w:ind w:right="-229"/>
        <w:jc w:val="both"/>
        <w:rPr>
          <w:b/>
          <w:sz w:val="14"/>
          <w:szCs w:val="14"/>
          <w:lang w:val="en-US"/>
        </w:rPr>
      </w:pPr>
    </w:p>
    <w:p w:rsidR="005C1E47" w:rsidRPr="006E0D1E" w:rsidRDefault="005C1E47" w:rsidP="005C1E47">
      <w:pPr>
        <w:pStyle w:val="af"/>
        <w:ind w:right="-229"/>
        <w:jc w:val="both"/>
        <w:rPr>
          <w:sz w:val="14"/>
          <w:szCs w:val="14"/>
          <w:lang w:val="uk-UA"/>
        </w:rPr>
      </w:pPr>
      <w:r w:rsidRPr="006E0D1E">
        <w:rPr>
          <w:b/>
          <w:sz w:val="14"/>
          <w:szCs w:val="14"/>
          <w:lang w:val="uk-UA"/>
        </w:rPr>
        <w:t xml:space="preserve">іноземні публічні діячі - </w:t>
      </w:r>
      <w:r w:rsidRPr="006E0D1E">
        <w:rPr>
          <w:sz w:val="14"/>
          <w:szCs w:val="14"/>
          <w:lang w:val="uk-UA"/>
        </w:rPr>
        <w:t>фізичні особи, які виконують або виконували визначні публічні функції в іноземних державах, а саме:</w:t>
      </w:r>
    </w:p>
    <w:p w:rsidR="005C1E47" w:rsidRPr="006E0D1E" w:rsidRDefault="005C1E47" w:rsidP="005C1E47">
      <w:pPr>
        <w:pStyle w:val="af"/>
        <w:ind w:right="-229"/>
        <w:jc w:val="both"/>
        <w:rPr>
          <w:sz w:val="14"/>
          <w:szCs w:val="14"/>
          <w:lang w:val="uk-UA"/>
        </w:rPr>
      </w:pPr>
      <w:r w:rsidRPr="006E0D1E">
        <w:rPr>
          <w:sz w:val="14"/>
          <w:szCs w:val="14"/>
          <w:lang w:val="uk-UA"/>
        </w:rPr>
        <w:t>глава держави, уряду, міністри (заступники);</w:t>
      </w:r>
    </w:p>
    <w:p w:rsidR="005C1E47" w:rsidRPr="006E0D1E" w:rsidRDefault="005C1E47" w:rsidP="005C1E47">
      <w:pPr>
        <w:pStyle w:val="af"/>
        <w:ind w:right="-229"/>
        <w:jc w:val="both"/>
        <w:rPr>
          <w:sz w:val="14"/>
          <w:szCs w:val="14"/>
          <w:lang w:val="uk-UA"/>
        </w:rPr>
      </w:pPr>
      <w:r w:rsidRPr="006E0D1E">
        <w:rPr>
          <w:sz w:val="14"/>
          <w:szCs w:val="14"/>
          <w:lang w:val="uk-UA"/>
        </w:rPr>
        <w:t>члени парламенту або інших органів, що виконують функції законодавчого органу держави;</w:t>
      </w:r>
    </w:p>
    <w:p w:rsidR="005C1E47" w:rsidRPr="006E0D1E" w:rsidRDefault="005C1E47" w:rsidP="005C1E47">
      <w:pPr>
        <w:pStyle w:val="af"/>
        <w:ind w:right="-229"/>
        <w:jc w:val="both"/>
        <w:rPr>
          <w:sz w:val="14"/>
          <w:szCs w:val="14"/>
          <w:lang w:val="uk-UA"/>
        </w:rPr>
      </w:pPr>
      <w:r w:rsidRPr="006E0D1E">
        <w:rPr>
          <w:sz w:val="14"/>
          <w:szCs w:val="14"/>
          <w:lang w:val="uk-UA"/>
        </w:rPr>
        <w:t>голови та члени правлінь центральних банків або рахункових палат;</w:t>
      </w:r>
    </w:p>
    <w:p w:rsidR="005C1E47" w:rsidRPr="006E0D1E" w:rsidRDefault="005C1E47" w:rsidP="005C1E47">
      <w:pPr>
        <w:pStyle w:val="af"/>
        <w:ind w:right="-229"/>
        <w:jc w:val="both"/>
        <w:rPr>
          <w:sz w:val="14"/>
          <w:szCs w:val="14"/>
          <w:lang w:val="uk-UA"/>
        </w:rPr>
      </w:pPr>
      <w:r w:rsidRPr="006E0D1E">
        <w:rPr>
          <w:sz w:val="14"/>
          <w:szCs w:val="14"/>
          <w:lang w:val="uk-UA"/>
        </w:rPr>
        <w:t>члени верховного суду, конституційного суду або інших судових органів, рішення яких не підлягають оскарженню, крім оскарження у зв'язку з винятковими обставинами;</w:t>
      </w:r>
    </w:p>
    <w:p w:rsidR="005C1E47" w:rsidRPr="006E0D1E" w:rsidRDefault="005C1E47" w:rsidP="005C1E47">
      <w:pPr>
        <w:pStyle w:val="af"/>
        <w:ind w:right="-229"/>
        <w:jc w:val="both"/>
        <w:rPr>
          <w:sz w:val="14"/>
          <w:szCs w:val="14"/>
          <w:lang w:val="uk-UA"/>
        </w:rPr>
      </w:pPr>
      <w:r w:rsidRPr="006E0D1E">
        <w:rPr>
          <w:sz w:val="14"/>
          <w:szCs w:val="14"/>
          <w:lang w:val="uk-UA"/>
        </w:rPr>
        <w:t>надзвичайні та повноважні посли, повірені у справах та керівники центральних органів військового управління;</w:t>
      </w:r>
    </w:p>
    <w:p w:rsidR="005C1E47" w:rsidRPr="006E0D1E" w:rsidRDefault="005C1E47" w:rsidP="005C1E47">
      <w:pPr>
        <w:pStyle w:val="af"/>
        <w:ind w:right="-229"/>
        <w:jc w:val="both"/>
        <w:rPr>
          <w:sz w:val="14"/>
          <w:szCs w:val="14"/>
          <w:lang w:val="uk-UA"/>
        </w:rPr>
      </w:pPr>
      <w:r w:rsidRPr="006E0D1E">
        <w:rPr>
          <w:sz w:val="14"/>
          <w:szCs w:val="14"/>
          <w:lang w:val="uk-UA"/>
        </w:rPr>
        <w:t>керівники адміністративних, управлінських чи наглядових органів державних підприємств;</w:t>
      </w:r>
    </w:p>
    <w:p w:rsidR="000D3BE1" w:rsidRPr="006E0D1E" w:rsidRDefault="005C1E47" w:rsidP="006E0D1E">
      <w:pPr>
        <w:ind w:right="-229"/>
        <w:jc w:val="both"/>
        <w:rPr>
          <w:rFonts w:eastAsiaTheme="minorEastAsia"/>
          <w:sz w:val="14"/>
          <w:szCs w:val="14"/>
          <w:lang w:val="uk-UA" w:eastAsia="uk-UA"/>
        </w:rPr>
      </w:pPr>
      <w:r w:rsidRPr="006E0D1E">
        <w:rPr>
          <w:sz w:val="14"/>
          <w:szCs w:val="14"/>
          <w:lang w:val="uk-UA"/>
        </w:rPr>
        <w:t>члени керівних органів політичних партій.</w:t>
      </w:r>
    </w:p>
    <w:p w:rsidR="00333372" w:rsidRPr="00342C0A" w:rsidRDefault="00333372" w:rsidP="00333372">
      <w:pPr>
        <w:rPr>
          <w:rStyle w:val="tlid-translation"/>
          <w:sz w:val="14"/>
          <w:szCs w:val="14"/>
          <w:lang w:val="en-US"/>
        </w:rPr>
      </w:pPr>
      <w:r w:rsidRPr="00342C0A">
        <w:rPr>
          <w:rStyle w:val="tlid-translation"/>
          <w:b/>
          <w:sz w:val="14"/>
          <w:szCs w:val="14"/>
          <w:lang w:val="en-US"/>
        </w:rPr>
        <w:t>foreign public figures</w:t>
      </w:r>
      <w:r w:rsidRPr="00342C0A">
        <w:rPr>
          <w:rStyle w:val="tlid-translation"/>
          <w:sz w:val="14"/>
          <w:szCs w:val="14"/>
          <w:lang w:val="en-US"/>
        </w:rPr>
        <w:t xml:space="preserve"> - individuals who perform or have performed prominent public functions in foreign countries, namely:</w:t>
      </w:r>
    </w:p>
    <w:p w:rsidR="00333372" w:rsidRPr="00342C0A" w:rsidRDefault="00333372" w:rsidP="00333372">
      <w:pPr>
        <w:rPr>
          <w:rStyle w:val="tlid-translation"/>
          <w:sz w:val="14"/>
          <w:szCs w:val="14"/>
          <w:lang w:val="en-US"/>
        </w:rPr>
      </w:pPr>
      <w:r w:rsidRPr="00342C0A">
        <w:rPr>
          <w:rStyle w:val="tlid-translation"/>
          <w:sz w:val="14"/>
          <w:szCs w:val="14"/>
          <w:lang w:val="en-US"/>
        </w:rPr>
        <w:t>head of state, government, ministers (deputies);</w:t>
      </w:r>
    </w:p>
    <w:p w:rsidR="00333372" w:rsidRPr="00342C0A" w:rsidRDefault="00333372" w:rsidP="00333372">
      <w:pPr>
        <w:rPr>
          <w:rStyle w:val="tlid-translation"/>
          <w:sz w:val="14"/>
          <w:szCs w:val="14"/>
          <w:lang w:val="en-US"/>
        </w:rPr>
      </w:pPr>
      <w:r w:rsidRPr="00342C0A">
        <w:rPr>
          <w:rStyle w:val="tlid-translation"/>
          <w:sz w:val="14"/>
          <w:szCs w:val="14"/>
          <w:lang w:val="en-US"/>
        </w:rPr>
        <w:t>members of parliament or other bodies performing the functions of the state legislature;</w:t>
      </w:r>
    </w:p>
    <w:p w:rsidR="00333372" w:rsidRPr="00342C0A" w:rsidRDefault="00333372" w:rsidP="00333372">
      <w:pPr>
        <w:rPr>
          <w:rStyle w:val="tlid-translation"/>
          <w:sz w:val="14"/>
          <w:szCs w:val="14"/>
          <w:lang w:val="en-US"/>
        </w:rPr>
      </w:pPr>
      <w:r w:rsidRPr="00342C0A">
        <w:rPr>
          <w:rStyle w:val="tlid-translation"/>
          <w:sz w:val="14"/>
          <w:szCs w:val="14"/>
          <w:lang w:val="en-US"/>
        </w:rPr>
        <w:t>chairmen and members of boards of central banks or accounting chambers;</w:t>
      </w:r>
    </w:p>
    <w:p w:rsidR="00333372" w:rsidRPr="00342C0A" w:rsidRDefault="00333372" w:rsidP="00333372">
      <w:pPr>
        <w:rPr>
          <w:rStyle w:val="tlid-translation"/>
          <w:sz w:val="14"/>
          <w:szCs w:val="14"/>
          <w:lang w:val="en-US"/>
        </w:rPr>
      </w:pPr>
      <w:r w:rsidRPr="00342C0A">
        <w:rPr>
          <w:rStyle w:val="tlid-translation"/>
          <w:sz w:val="14"/>
          <w:szCs w:val="14"/>
          <w:lang w:val="en-US"/>
        </w:rPr>
        <w:t>members of the Supreme Court, the Constitutional Court or other judicial bodies whose decisions are not subject to appeal, except for appeals in connection with exceptional circumstances;</w:t>
      </w:r>
    </w:p>
    <w:p w:rsidR="00333372" w:rsidRPr="00342C0A" w:rsidRDefault="00333372" w:rsidP="00333372">
      <w:pPr>
        <w:rPr>
          <w:rStyle w:val="tlid-translation"/>
          <w:sz w:val="14"/>
          <w:szCs w:val="14"/>
          <w:lang w:val="en-US"/>
        </w:rPr>
      </w:pPr>
      <w:r w:rsidRPr="00342C0A">
        <w:rPr>
          <w:rStyle w:val="tlid-translation"/>
          <w:sz w:val="14"/>
          <w:szCs w:val="14"/>
          <w:lang w:val="en-US"/>
        </w:rPr>
        <w:t>extraordinary and plenipotentiary ambassadors, attorneys and heads of central military administration bodies;</w:t>
      </w:r>
    </w:p>
    <w:p w:rsidR="00333372" w:rsidRPr="00342C0A" w:rsidRDefault="00333372" w:rsidP="00333372">
      <w:pPr>
        <w:rPr>
          <w:rStyle w:val="tlid-translation"/>
          <w:sz w:val="14"/>
          <w:szCs w:val="14"/>
          <w:lang w:val="en-US"/>
        </w:rPr>
      </w:pPr>
      <w:r w:rsidRPr="00342C0A">
        <w:rPr>
          <w:rStyle w:val="tlid-translation"/>
          <w:sz w:val="14"/>
          <w:szCs w:val="14"/>
          <w:lang w:val="en-US"/>
        </w:rPr>
        <w:t>heads of administrative, management or supervisory bodies of state enterprises;</w:t>
      </w:r>
    </w:p>
    <w:p w:rsidR="00333372" w:rsidRPr="00342C0A" w:rsidRDefault="00333372" w:rsidP="00333372">
      <w:pPr>
        <w:rPr>
          <w:rStyle w:val="tlid-translation"/>
          <w:sz w:val="14"/>
          <w:szCs w:val="14"/>
          <w:lang w:val="en-US"/>
        </w:rPr>
      </w:pPr>
      <w:r w:rsidRPr="00342C0A">
        <w:rPr>
          <w:rStyle w:val="tlid-translation"/>
          <w:sz w:val="14"/>
          <w:szCs w:val="14"/>
          <w:lang w:val="en-US"/>
        </w:rPr>
        <w:t>members of the governing bodies of political parties.</w:t>
      </w:r>
    </w:p>
    <w:p w:rsidR="00333372" w:rsidRPr="00342C0A" w:rsidRDefault="00333372" w:rsidP="00333372">
      <w:pPr>
        <w:rPr>
          <w:rStyle w:val="tlid-translation"/>
          <w:sz w:val="14"/>
          <w:szCs w:val="14"/>
          <w:lang w:val="en-US"/>
        </w:rPr>
      </w:pPr>
    </w:p>
    <w:p w:rsidR="00806745" w:rsidRPr="006E0D1E" w:rsidRDefault="005C1E47" w:rsidP="0080164D">
      <w:pPr>
        <w:ind w:right="-229"/>
        <w:jc w:val="both"/>
        <w:rPr>
          <w:rFonts w:eastAsiaTheme="minorEastAsia"/>
          <w:sz w:val="14"/>
          <w:szCs w:val="14"/>
          <w:lang w:val="uk-UA" w:eastAsia="uk-UA"/>
        </w:rPr>
      </w:pPr>
      <w:r w:rsidRPr="006E0D1E">
        <w:rPr>
          <w:rFonts w:eastAsiaTheme="minorEastAsia"/>
          <w:b/>
          <w:sz w:val="14"/>
          <w:szCs w:val="14"/>
          <w:lang w:val="uk-UA" w:eastAsia="uk-UA"/>
        </w:rPr>
        <w:t>діячі, які виконують публічні фун</w:t>
      </w:r>
      <w:r w:rsidR="007B673A" w:rsidRPr="006E0D1E">
        <w:rPr>
          <w:rFonts w:eastAsiaTheme="minorEastAsia"/>
          <w:b/>
          <w:sz w:val="14"/>
          <w:szCs w:val="14"/>
          <w:lang w:val="uk-UA" w:eastAsia="uk-UA"/>
        </w:rPr>
        <w:t>кції в міжнародних організаціях</w:t>
      </w:r>
      <w:r w:rsidRPr="006E0D1E">
        <w:rPr>
          <w:rFonts w:eastAsiaTheme="minorEastAsia"/>
          <w:b/>
          <w:sz w:val="14"/>
          <w:szCs w:val="14"/>
          <w:lang w:val="uk-UA" w:eastAsia="uk-UA"/>
        </w:rPr>
        <w:t xml:space="preserve"> </w:t>
      </w:r>
      <w:r w:rsidRPr="006E0D1E">
        <w:rPr>
          <w:rFonts w:eastAsiaTheme="minorEastAsia"/>
          <w:sz w:val="14"/>
          <w:szCs w:val="14"/>
          <w:lang w:val="uk-UA" w:eastAsia="uk-UA"/>
        </w:rPr>
        <w:t>- посадові особи міжнародних організацій, які обіймають або обіймали посаду керівника (директора, голови правління або іншу) чи заступника керівника в таких організаціях або виконують чи виконували будь-які інші керівні (визначні публічні) функції на найвищому рівні, в тому числі в міжнародних міждержавних організаціях, члени міжнародних парламентських асамблей, судді та керівні посадові особи міжнародних судів</w:t>
      </w:r>
    </w:p>
    <w:p w:rsidR="00333372" w:rsidRPr="00342C0A" w:rsidRDefault="00333372" w:rsidP="00333372">
      <w:pPr>
        <w:rPr>
          <w:rStyle w:val="tlid-translation"/>
          <w:sz w:val="14"/>
          <w:szCs w:val="14"/>
          <w:lang w:val="en-US"/>
        </w:rPr>
      </w:pPr>
      <w:r w:rsidRPr="00342C0A">
        <w:rPr>
          <w:rStyle w:val="tlid-translation"/>
          <w:b/>
          <w:sz w:val="14"/>
          <w:szCs w:val="14"/>
          <w:lang w:val="en-US"/>
        </w:rPr>
        <w:t>figures who perform public functions in international organizations</w:t>
      </w:r>
      <w:r w:rsidRPr="00342C0A">
        <w:rPr>
          <w:rStyle w:val="tlid-translation"/>
          <w:sz w:val="14"/>
          <w:szCs w:val="14"/>
          <w:lang w:val="en-US"/>
        </w:rPr>
        <w:t xml:space="preserve"> - officials of international organizations who hold or have held the position of head (director, chairman of the board or other) or deputy head of such organizations or perform or have performed any other managerial (prominent public) functions on at the highest level, including in international intergovernmental organizations, members of international parliamentary assemblies, judges and senior officials of international courts</w:t>
      </w:r>
    </w:p>
    <w:p w:rsidR="00333372" w:rsidRDefault="00333372" w:rsidP="0080164D">
      <w:pPr>
        <w:pStyle w:val="a6"/>
        <w:ind w:left="0" w:right="-142"/>
        <w:rPr>
          <w:b/>
          <w:sz w:val="14"/>
          <w:szCs w:val="14"/>
          <w:lang w:val="en-US" w:eastAsia="uk-UA"/>
        </w:rPr>
      </w:pPr>
    </w:p>
    <w:p w:rsidR="005C1E47" w:rsidRPr="006E0D1E" w:rsidRDefault="005C1E47" w:rsidP="0080164D">
      <w:pPr>
        <w:pStyle w:val="a6"/>
        <w:ind w:left="0" w:right="-142"/>
        <w:rPr>
          <w:sz w:val="14"/>
          <w:szCs w:val="14"/>
          <w:lang w:eastAsia="uk-UA"/>
        </w:rPr>
      </w:pPr>
      <w:r w:rsidRPr="006E0D1E">
        <w:rPr>
          <w:b/>
          <w:sz w:val="14"/>
          <w:szCs w:val="14"/>
          <w:lang w:eastAsia="uk-UA"/>
        </w:rPr>
        <w:t xml:space="preserve">члени сім'ї - </w:t>
      </w:r>
      <w:r w:rsidRPr="006E0D1E">
        <w:rPr>
          <w:sz w:val="14"/>
          <w:szCs w:val="14"/>
          <w:lang w:eastAsia="uk-UA"/>
        </w:rPr>
        <w:t>чоловік/дружина або прирівняні до них особи, син, дочка, пасинок, падчерка, усиновлена особа, особа, яка перебуває під опікою або піклуванням, зять та невістка і прирівняні до них особи, батько, мати, вітчим, мачуха, усиновлювачі, опікуни чи піклувальники.</w:t>
      </w:r>
    </w:p>
    <w:p w:rsidR="00333372" w:rsidRPr="00342C0A" w:rsidRDefault="00333372" w:rsidP="00333372">
      <w:pPr>
        <w:rPr>
          <w:rStyle w:val="tlid-translation"/>
          <w:sz w:val="14"/>
          <w:szCs w:val="14"/>
          <w:lang w:val="en-US"/>
        </w:rPr>
      </w:pPr>
      <w:r w:rsidRPr="00342C0A">
        <w:rPr>
          <w:rStyle w:val="tlid-translation"/>
          <w:b/>
          <w:sz w:val="14"/>
          <w:szCs w:val="14"/>
          <w:lang w:val="en-US"/>
        </w:rPr>
        <w:t xml:space="preserve">family members </w:t>
      </w:r>
      <w:r w:rsidRPr="00342C0A">
        <w:rPr>
          <w:rStyle w:val="tlid-translation"/>
          <w:sz w:val="14"/>
          <w:szCs w:val="14"/>
          <w:lang w:val="en-US"/>
        </w:rPr>
        <w:t>- husband / wife or persons equated to them, son, daughter, stepson, stepdaughter, adopted person, person under guardianship or custody, son-in-law and daughter-in-law and persons equated to them, father, mother, stepfather, stepmother , adoptive parents, guardians or trustees.</w:t>
      </w:r>
    </w:p>
    <w:p w:rsidR="00333372" w:rsidRDefault="00333372" w:rsidP="006E0D1E">
      <w:pPr>
        <w:pStyle w:val="a6"/>
        <w:ind w:left="0" w:right="-142"/>
        <w:rPr>
          <w:b/>
          <w:sz w:val="14"/>
          <w:szCs w:val="14"/>
          <w:lang w:val="en-US" w:eastAsia="uk-UA"/>
        </w:rPr>
      </w:pPr>
    </w:p>
    <w:p w:rsidR="005C1E47" w:rsidRPr="006E0D1E" w:rsidRDefault="005C1E47" w:rsidP="006E0D1E">
      <w:pPr>
        <w:pStyle w:val="a6"/>
        <w:ind w:left="0" w:right="-142"/>
        <w:rPr>
          <w:sz w:val="14"/>
          <w:szCs w:val="14"/>
          <w:lang w:eastAsia="uk-UA"/>
        </w:rPr>
      </w:pPr>
      <w:r w:rsidRPr="006E0D1E">
        <w:rPr>
          <w:b/>
          <w:sz w:val="14"/>
          <w:szCs w:val="14"/>
          <w:lang w:eastAsia="uk-UA"/>
        </w:rPr>
        <w:t>особи, пов'язан</w:t>
      </w:r>
      <w:r w:rsidR="007B673A" w:rsidRPr="006E0D1E">
        <w:rPr>
          <w:b/>
          <w:sz w:val="14"/>
          <w:szCs w:val="14"/>
          <w:lang w:eastAsia="uk-UA"/>
        </w:rPr>
        <w:t>і з політично значущими особами</w:t>
      </w:r>
      <w:r w:rsidRPr="006E0D1E">
        <w:rPr>
          <w:b/>
          <w:sz w:val="14"/>
          <w:szCs w:val="14"/>
          <w:lang w:eastAsia="uk-UA"/>
        </w:rPr>
        <w:t xml:space="preserve"> - </w:t>
      </w:r>
      <w:r w:rsidRPr="006E0D1E">
        <w:rPr>
          <w:sz w:val="14"/>
          <w:szCs w:val="14"/>
          <w:lang w:eastAsia="uk-UA"/>
        </w:rPr>
        <w:t>фізичні особи, які відповідають хоча б одному з таких критеріїв:</w:t>
      </w:r>
    </w:p>
    <w:p w:rsidR="005C1E47" w:rsidRPr="006E0D1E" w:rsidRDefault="005C1E47" w:rsidP="006E0D1E">
      <w:pPr>
        <w:pStyle w:val="a6"/>
        <w:ind w:left="0" w:right="-142"/>
        <w:rPr>
          <w:sz w:val="14"/>
          <w:szCs w:val="14"/>
          <w:lang w:eastAsia="uk-UA"/>
        </w:rPr>
      </w:pPr>
      <w:r w:rsidRPr="006E0D1E">
        <w:rPr>
          <w:sz w:val="14"/>
          <w:szCs w:val="14"/>
          <w:lang w:eastAsia="uk-UA"/>
        </w:rPr>
        <w:t>відомо, що такі особи мають спільне з політично значущою особою бенефіціарне володіння юридичною особою, трастом або іншим подібним правовим утворенням або мають будь-які інші тісні ділові зв'язки з політично значущими особами;</w:t>
      </w:r>
    </w:p>
    <w:p w:rsidR="00382410" w:rsidRPr="006E0D1E" w:rsidRDefault="005C1E47" w:rsidP="005C1E47">
      <w:pPr>
        <w:pStyle w:val="a6"/>
        <w:ind w:left="0" w:right="-142"/>
        <w:rPr>
          <w:sz w:val="14"/>
          <w:szCs w:val="14"/>
        </w:rPr>
      </w:pPr>
      <w:r w:rsidRPr="006E0D1E">
        <w:rPr>
          <w:sz w:val="14"/>
          <w:szCs w:val="14"/>
          <w:lang w:eastAsia="uk-UA"/>
        </w:rPr>
        <w:t>є кінцевими бенефіціарними власниками юридичної особи, трасту або іншого подібного правового утворення, про які відомо, що вони де-факто були утворені для вигоди політично значущих осіб</w:t>
      </w:r>
      <w:r w:rsidR="007E1B22" w:rsidRPr="006E0D1E">
        <w:rPr>
          <w:sz w:val="14"/>
          <w:szCs w:val="14"/>
        </w:rPr>
        <w:t>.</w:t>
      </w:r>
    </w:p>
    <w:p w:rsidR="00333372" w:rsidRPr="00342C0A" w:rsidRDefault="00333372" w:rsidP="00333372">
      <w:pPr>
        <w:rPr>
          <w:rStyle w:val="tlid-translation"/>
          <w:sz w:val="14"/>
          <w:szCs w:val="14"/>
          <w:lang w:val="en-US"/>
        </w:rPr>
      </w:pPr>
      <w:r w:rsidRPr="00342C0A">
        <w:rPr>
          <w:rStyle w:val="tlid-translation"/>
          <w:b/>
          <w:sz w:val="14"/>
          <w:szCs w:val="14"/>
          <w:lang w:val="en-US"/>
        </w:rPr>
        <w:t xml:space="preserve">persons related to politically significant persons </w:t>
      </w:r>
      <w:r w:rsidRPr="00342C0A">
        <w:rPr>
          <w:rStyle w:val="tlid-translation"/>
          <w:sz w:val="14"/>
          <w:szCs w:val="14"/>
          <w:lang w:val="en-US"/>
        </w:rPr>
        <w:t>- individuals who meet at least one of the following criteria:</w:t>
      </w:r>
    </w:p>
    <w:p w:rsidR="00333372" w:rsidRPr="00342C0A" w:rsidRDefault="00333372" w:rsidP="00333372">
      <w:pPr>
        <w:rPr>
          <w:rStyle w:val="tlid-translation"/>
          <w:sz w:val="14"/>
          <w:szCs w:val="14"/>
          <w:lang w:val="en-US"/>
        </w:rPr>
      </w:pPr>
      <w:r w:rsidRPr="00342C0A">
        <w:rPr>
          <w:rStyle w:val="tlid-translation"/>
          <w:sz w:val="14"/>
          <w:szCs w:val="14"/>
          <w:lang w:val="en-US"/>
        </w:rPr>
        <w:t>it is known that such persons have in common with a politically significant person the beneficial ownership of a legal entity, trust or other similar legal entity or have any other close business ties with politically significant persons;</w:t>
      </w:r>
    </w:p>
    <w:p w:rsidR="00333372" w:rsidRPr="00333372" w:rsidRDefault="00333372" w:rsidP="00333372">
      <w:pPr>
        <w:rPr>
          <w:sz w:val="14"/>
          <w:szCs w:val="14"/>
          <w:lang w:val="en-US"/>
        </w:rPr>
      </w:pPr>
      <w:r w:rsidRPr="00342C0A">
        <w:rPr>
          <w:rStyle w:val="tlid-translation"/>
          <w:sz w:val="14"/>
          <w:szCs w:val="14"/>
          <w:lang w:val="en-US"/>
        </w:rPr>
        <w:t>are the ultimate beneficial owners of a legal entity, trust or other similar legal entity that is known to have been de facto formed for the benefit of politically significant persons.</w:t>
      </w:r>
    </w:p>
    <w:p w:rsidR="007E1B22" w:rsidRPr="006566DD" w:rsidRDefault="007E1B22" w:rsidP="0080164D">
      <w:pPr>
        <w:pStyle w:val="a6"/>
        <w:ind w:left="0" w:right="-142"/>
        <w:rPr>
          <w:sz w:val="12"/>
          <w:szCs w:val="12"/>
          <w:lang w:val="en-US"/>
        </w:rPr>
      </w:pPr>
    </w:p>
    <w:p w:rsidR="00333372" w:rsidRPr="00333372" w:rsidRDefault="00D62E15" w:rsidP="00333372">
      <w:pPr>
        <w:pStyle w:val="a6"/>
        <w:spacing w:after="120"/>
        <w:ind w:left="0" w:right="-142"/>
        <w:rPr>
          <w:sz w:val="18"/>
          <w:szCs w:val="22"/>
        </w:rPr>
      </w:pPr>
      <w:r w:rsidRPr="00991680">
        <w:rPr>
          <w:sz w:val="18"/>
          <w:szCs w:val="18"/>
        </w:rPr>
        <w:t>1</w:t>
      </w:r>
      <w:r w:rsidR="00D10CF7" w:rsidRPr="00991680">
        <w:rPr>
          <w:sz w:val="18"/>
          <w:szCs w:val="18"/>
        </w:rPr>
        <w:t>4</w:t>
      </w:r>
      <w:r w:rsidR="00357F8D" w:rsidRPr="00991680">
        <w:rPr>
          <w:sz w:val="18"/>
          <w:szCs w:val="18"/>
        </w:rPr>
        <w:t>. Відношення до неприбуткових</w:t>
      </w:r>
      <w:r w:rsidR="00975083">
        <w:rPr>
          <w:sz w:val="18"/>
          <w:szCs w:val="18"/>
        </w:rPr>
        <w:t>, в тому числі благодійних,</w:t>
      </w:r>
      <w:r w:rsidR="00357F8D" w:rsidRPr="00991680">
        <w:rPr>
          <w:sz w:val="18"/>
          <w:szCs w:val="18"/>
        </w:rPr>
        <w:t xml:space="preserve"> організацій</w:t>
      </w:r>
      <w:r w:rsidR="005F4684" w:rsidRPr="00991680">
        <w:rPr>
          <w:sz w:val="18"/>
          <w:szCs w:val="18"/>
        </w:rPr>
        <w:t>*</w:t>
      </w:r>
      <w:r w:rsidR="00333372" w:rsidRPr="00333372">
        <w:rPr>
          <w:sz w:val="18"/>
          <w:szCs w:val="18"/>
          <w:lang w:val="en-US"/>
        </w:rPr>
        <w:t xml:space="preserve"> / </w:t>
      </w:r>
      <w:r w:rsidR="00333372" w:rsidRPr="00333372">
        <w:rPr>
          <w:sz w:val="18"/>
          <w:szCs w:val="22"/>
          <w:lang w:val="en-US"/>
        </w:rPr>
        <w:t>Relationship to charitable and non-profit organizations</w:t>
      </w:r>
      <w:r w:rsidR="00333372" w:rsidRPr="00333372">
        <w:rPr>
          <w:sz w:val="18"/>
          <w:szCs w:val="22"/>
        </w:rPr>
        <w:t>*:</w:t>
      </w:r>
    </w:p>
    <w:tbl>
      <w:tblPr>
        <w:tblW w:w="1045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4"/>
      </w:tblGrid>
      <w:tr w:rsidR="00B71E6D" w:rsidRPr="006E3878" w:rsidTr="00A32058">
        <w:trPr>
          <w:trHeight w:val="300"/>
        </w:trPr>
        <w:tc>
          <w:tcPr>
            <w:tcW w:w="10454" w:type="dxa"/>
            <w:tcBorders>
              <w:top w:val="single" w:sz="4" w:space="0" w:color="auto"/>
              <w:left w:val="single" w:sz="4" w:space="0" w:color="auto"/>
              <w:bottom w:val="single" w:sz="4" w:space="0" w:color="auto"/>
              <w:right w:val="single" w:sz="4" w:space="0" w:color="auto"/>
            </w:tcBorders>
          </w:tcPr>
          <w:p w:rsidR="00357F8D" w:rsidRPr="00991680" w:rsidRDefault="00357F8D">
            <w:pPr>
              <w:spacing w:line="276" w:lineRule="auto"/>
              <w:ind w:left="-36" w:right="-142"/>
              <w:rPr>
                <w:sz w:val="18"/>
                <w:szCs w:val="18"/>
                <w:lang w:val="uk-UA"/>
              </w:rPr>
            </w:pPr>
          </w:p>
        </w:tc>
      </w:tr>
    </w:tbl>
    <w:p w:rsidR="00357F8D" w:rsidRPr="0086699C" w:rsidRDefault="005F4684" w:rsidP="00357F8D">
      <w:pPr>
        <w:pStyle w:val="a6"/>
        <w:ind w:left="0" w:right="-142"/>
        <w:rPr>
          <w:sz w:val="14"/>
          <w:szCs w:val="14"/>
        </w:rPr>
      </w:pPr>
      <w:r w:rsidRPr="006E0D1E">
        <w:rPr>
          <w:sz w:val="14"/>
          <w:szCs w:val="14"/>
        </w:rPr>
        <w:t>*</w:t>
      </w:r>
      <w:r w:rsidR="00953D22" w:rsidRPr="006E0D1E">
        <w:rPr>
          <w:b/>
          <w:sz w:val="14"/>
          <w:szCs w:val="14"/>
        </w:rPr>
        <w:t xml:space="preserve">неприбуткові організації - </w:t>
      </w:r>
      <w:r w:rsidR="00953D22" w:rsidRPr="006E0D1E">
        <w:rPr>
          <w:sz w:val="14"/>
          <w:szCs w:val="14"/>
        </w:rPr>
        <w:t>юридичні особи, крім державних органів, органів державного управління та установ державної і комунальної власності, що не є фінансовими установами, створені для здійснення та захисту прав і свобод, задоволення суспільних, зокрема економічних, соціальних, культурних, екологічних, та інших інтересів, без мети отримання прибутку</w:t>
      </w:r>
      <w:r w:rsidR="00CD3ACA" w:rsidRPr="006E0D1E">
        <w:rPr>
          <w:sz w:val="14"/>
          <w:szCs w:val="14"/>
        </w:rPr>
        <w:t>.</w:t>
      </w:r>
      <w:r w:rsidR="00333372" w:rsidRPr="00D26251">
        <w:rPr>
          <w:sz w:val="14"/>
          <w:szCs w:val="14"/>
          <w:lang w:val="ru-RU"/>
        </w:rPr>
        <w:t xml:space="preserve"> / </w:t>
      </w:r>
      <w:r w:rsidR="00333372" w:rsidRPr="00B751E8">
        <w:rPr>
          <w:b/>
          <w:sz w:val="14"/>
        </w:rPr>
        <w:t>non-profit organizations</w:t>
      </w:r>
      <w:r w:rsidR="00333372" w:rsidRPr="00B751E8">
        <w:rPr>
          <w:sz w:val="14"/>
        </w:rPr>
        <w:t xml:space="preserve"> – </w:t>
      </w:r>
      <w:r w:rsidR="00333372" w:rsidRPr="00B751E8">
        <w:rPr>
          <w:sz w:val="14"/>
          <w:lang w:val="en-US"/>
        </w:rPr>
        <w:t>legal</w:t>
      </w:r>
      <w:r w:rsidR="00333372" w:rsidRPr="00B751E8">
        <w:rPr>
          <w:sz w:val="14"/>
        </w:rPr>
        <w:t xml:space="preserve"> </w:t>
      </w:r>
      <w:r w:rsidR="00333372" w:rsidRPr="00B751E8">
        <w:rPr>
          <w:sz w:val="14"/>
          <w:lang w:val="en-US"/>
        </w:rPr>
        <w:t>entities</w:t>
      </w:r>
      <w:r w:rsidR="00333372" w:rsidRPr="00D26251">
        <w:rPr>
          <w:color w:val="0000FF"/>
          <w:sz w:val="14"/>
          <w:lang w:val="ru-RU"/>
        </w:rPr>
        <w:t xml:space="preserve"> </w:t>
      </w:r>
      <w:r w:rsidR="00333372" w:rsidRPr="00B751E8">
        <w:rPr>
          <w:sz w:val="14"/>
        </w:rPr>
        <w:t xml:space="preserve">(other than public authorities, government agencies and state and municipal), non-financial institutions, created </w:t>
      </w:r>
      <w:r w:rsidR="00333372" w:rsidRPr="00DB4988">
        <w:rPr>
          <w:sz w:val="14"/>
          <w:szCs w:val="14"/>
        </w:rPr>
        <w:t>for carrying out scientific, educational, cultural, recreational, environmental, religious, charitable, social, political and other activities to meet the needs and interests of citizens within the limits set by the legislation of Ukraine, not-for-profit).</w:t>
      </w:r>
    </w:p>
    <w:p w:rsidR="00A32058" w:rsidRPr="00D26251" w:rsidRDefault="00A32058" w:rsidP="00357F8D">
      <w:pPr>
        <w:pStyle w:val="a6"/>
        <w:ind w:left="0" w:right="-142"/>
        <w:rPr>
          <w:sz w:val="12"/>
          <w:szCs w:val="12"/>
          <w:lang w:val="ru-RU"/>
        </w:rPr>
      </w:pPr>
    </w:p>
    <w:p w:rsidR="0083632D" w:rsidRPr="00333372" w:rsidRDefault="0083632D" w:rsidP="0083632D">
      <w:pPr>
        <w:pStyle w:val="a6"/>
        <w:ind w:left="0"/>
        <w:rPr>
          <w:sz w:val="12"/>
          <w:szCs w:val="18"/>
          <w:lang w:val="en-US"/>
        </w:rPr>
      </w:pPr>
      <w:r w:rsidRPr="00991680">
        <w:rPr>
          <w:sz w:val="18"/>
          <w:szCs w:val="18"/>
        </w:rPr>
        <w:t xml:space="preserve">15. Мета встановлення ділових відносин </w:t>
      </w:r>
      <w:r w:rsidR="00E86BB6">
        <w:rPr>
          <w:sz w:val="18"/>
          <w:szCs w:val="18"/>
        </w:rPr>
        <w:t>або проведення фінансової операції</w:t>
      </w:r>
      <w:r w:rsidR="00333372" w:rsidRPr="00333372">
        <w:rPr>
          <w:sz w:val="18"/>
          <w:szCs w:val="18"/>
          <w:lang w:val="en-US"/>
        </w:rPr>
        <w:t xml:space="preserve"> / </w:t>
      </w:r>
      <w:r w:rsidR="00333372" w:rsidRPr="00333372">
        <w:rPr>
          <w:rStyle w:val="tlid-translation"/>
          <w:sz w:val="18"/>
        </w:rPr>
        <w:t>The purpose of establishing a business relationship or conducting a financial transaction:</w:t>
      </w:r>
    </w:p>
    <w:tbl>
      <w:tblPr>
        <w:tblW w:w="9923" w:type="dxa"/>
        <w:tblInd w:w="108" w:type="dxa"/>
        <w:tblLook w:val="01E0" w:firstRow="1" w:lastRow="1" w:firstColumn="1" w:lastColumn="1" w:noHBand="0" w:noVBand="0"/>
      </w:tblPr>
      <w:tblGrid>
        <w:gridCol w:w="251"/>
        <w:gridCol w:w="1710"/>
        <w:gridCol w:w="3284"/>
        <w:gridCol w:w="284"/>
        <w:gridCol w:w="4394"/>
      </w:tblGrid>
      <w:tr w:rsidR="0083632D" w:rsidRPr="006E3878" w:rsidTr="0083632D">
        <w:tc>
          <w:tcPr>
            <w:tcW w:w="251" w:type="dxa"/>
            <w:tcBorders>
              <w:top w:val="single" w:sz="4" w:space="0" w:color="auto"/>
              <w:left w:val="single" w:sz="4" w:space="0" w:color="auto"/>
              <w:bottom w:val="single" w:sz="4" w:space="0" w:color="auto"/>
              <w:right w:val="single" w:sz="4" w:space="0" w:color="auto"/>
            </w:tcBorders>
            <w:shd w:val="clear" w:color="auto" w:fill="auto"/>
            <w:vAlign w:val="center"/>
          </w:tcPr>
          <w:p w:rsidR="0083632D" w:rsidRPr="00342C0A" w:rsidRDefault="0083632D" w:rsidP="003D4901">
            <w:pPr>
              <w:ind w:left="-109" w:right="-108"/>
              <w:jc w:val="center"/>
              <w:rPr>
                <w:sz w:val="14"/>
                <w:szCs w:val="14"/>
                <w:lang w:val="en-US"/>
              </w:rPr>
            </w:pPr>
          </w:p>
        </w:tc>
        <w:tc>
          <w:tcPr>
            <w:tcW w:w="4994" w:type="dxa"/>
            <w:gridSpan w:val="2"/>
            <w:tcBorders>
              <w:left w:val="single" w:sz="4" w:space="0" w:color="auto"/>
              <w:right w:val="single" w:sz="4" w:space="0" w:color="auto"/>
            </w:tcBorders>
            <w:shd w:val="clear" w:color="auto" w:fill="auto"/>
            <w:vAlign w:val="center"/>
          </w:tcPr>
          <w:p w:rsidR="0083632D" w:rsidRPr="006E0D1E" w:rsidRDefault="0083632D" w:rsidP="00333372">
            <w:pPr>
              <w:rPr>
                <w:sz w:val="18"/>
                <w:szCs w:val="18"/>
                <w:lang w:val="uk-UA"/>
              </w:rPr>
            </w:pPr>
            <w:r w:rsidRPr="006E0D1E">
              <w:rPr>
                <w:sz w:val="18"/>
                <w:szCs w:val="18"/>
                <w:lang w:val="uk-UA"/>
              </w:rPr>
              <w:t>отримання послуг щ</w:t>
            </w:r>
            <w:r w:rsidR="00E5626B" w:rsidRPr="006E0D1E">
              <w:rPr>
                <w:sz w:val="18"/>
                <w:szCs w:val="18"/>
                <w:lang w:val="uk-UA"/>
              </w:rPr>
              <w:t>одо відкриття та ведення рахунка</w:t>
            </w:r>
            <w:r w:rsidRPr="006E0D1E">
              <w:rPr>
                <w:sz w:val="18"/>
                <w:szCs w:val="18"/>
                <w:lang w:val="uk-UA"/>
              </w:rPr>
              <w:t xml:space="preserve"> в </w:t>
            </w:r>
            <w:r w:rsidR="00333372" w:rsidRPr="006E0D1E">
              <w:rPr>
                <w:sz w:val="18"/>
                <w:szCs w:val="18"/>
                <w:lang w:val="uk-UA"/>
              </w:rPr>
              <w:t xml:space="preserve">цінних паперах, обслуговування операцій за цим рахунком </w:t>
            </w:r>
            <w:r w:rsidR="00333372" w:rsidRPr="00333372">
              <w:rPr>
                <w:sz w:val="18"/>
                <w:szCs w:val="18"/>
                <w:lang w:val="uk-UA"/>
              </w:rPr>
              <w:t xml:space="preserve">/ </w:t>
            </w:r>
            <w:r w:rsidR="00333372" w:rsidRPr="00D26251">
              <w:rPr>
                <w:rStyle w:val="tlid-translation"/>
                <w:sz w:val="18"/>
                <w:lang w:val="en-US"/>
              </w:rPr>
              <w:t>receiving</w:t>
            </w:r>
            <w:r w:rsidR="00333372" w:rsidRPr="00333372">
              <w:rPr>
                <w:rStyle w:val="tlid-translation"/>
                <w:sz w:val="18"/>
                <w:lang w:val="uk-UA"/>
              </w:rPr>
              <w:t xml:space="preserve"> </w:t>
            </w:r>
            <w:r w:rsidR="00333372" w:rsidRPr="00D26251">
              <w:rPr>
                <w:rStyle w:val="tlid-translation"/>
                <w:sz w:val="18"/>
                <w:lang w:val="en-US"/>
              </w:rPr>
              <w:t>services</w:t>
            </w:r>
            <w:r w:rsidR="00333372" w:rsidRPr="00333372">
              <w:rPr>
                <w:rStyle w:val="tlid-translation"/>
                <w:sz w:val="18"/>
                <w:lang w:val="uk-UA"/>
              </w:rPr>
              <w:t xml:space="preserve"> </w:t>
            </w:r>
            <w:r w:rsidR="00333372" w:rsidRPr="00D26251">
              <w:rPr>
                <w:rStyle w:val="tlid-translation"/>
                <w:sz w:val="18"/>
                <w:lang w:val="en-US"/>
              </w:rPr>
              <w:t>for</w:t>
            </w:r>
            <w:r w:rsidR="00333372" w:rsidRPr="00333372">
              <w:rPr>
                <w:rStyle w:val="tlid-translation"/>
                <w:sz w:val="18"/>
                <w:lang w:val="uk-UA"/>
              </w:rPr>
              <w:t xml:space="preserve"> </w:t>
            </w:r>
            <w:r w:rsidR="00333372" w:rsidRPr="00D26251">
              <w:rPr>
                <w:rStyle w:val="tlid-translation"/>
                <w:sz w:val="18"/>
                <w:lang w:val="en-US"/>
              </w:rPr>
              <w:t>opening</w:t>
            </w:r>
            <w:r w:rsidR="00333372" w:rsidRPr="00333372">
              <w:rPr>
                <w:rStyle w:val="tlid-translation"/>
                <w:sz w:val="18"/>
                <w:lang w:val="uk-UA"/>
              </w:rPr>
              <w:t xml:space="preserve"> </w:t>
            </w:r>
            <w:r w:rsidR="00333372" w:rsidRPr="00D26251">
              <w:rPr>
                <w:rStyle w:val="tlid-translation"/>
                <w:sz w:val="18"/>
                <w:lang w:val="en-US"/>
              </w:rPr>
              <w:t>and</w:t>
            </w:r>
            <w:r w:rsidR="00333372" w:rsidRPr="00333372">
              <w:rPr>
                <w:rStyle w:val="tlid-translation"/>
                <w:sz w:val="18"/>
                <w:lang w:val="uk-UA"/>
              </w:rPr>
              <w:t xml:space="preserve"> </w:t>
            </w:r>
            <w:r w:rsidR="00333372" w:rsidRPr="00D26251">
              <w:rPr>
                <w:rStyle w:val="tlid-translation"/>
                <w:sz w:val="18"/>
                <w:lang w:val="en-US"/>
              </w:rPr>
              <w:t>maintaining</w:t>
            </w:r>
            <w:r w:rsidR="00333372" w:rsidRPr="00333372">
              <w:rPr>
                <w:rStyle w:val="tlid-translation"/>
                <w:sz w:val="18"/>
                <w:lang w:val="uk-UA"/>
              </w:rPr>
              <w:t xml:space="preserve"> </w:t>
            </w:r>
            <w:r w:rsidR="00333372" w:rsidRPr="00D26251">
              <w:rPr>
                <w:rStyle w:val="tlid-translation"/>
                <w:sz w:val="18"/>
                <w:lang w:val="en-US"/>
              </w:rPr>
              <w:t>an</w:t>
            </w:r>
            <w:r w:rsidR="00333372" w:rsidRPr="00333372">
              <w:rPr>
                <w:rStyle w:val="tlid-translation"/>
                <w:sz w:val="18"/>
                <w:lang w:val="uk-UA"/>
              </w:rPr>
              <w:t xml:space="preserve"> </w:t>
            </w:r>
            <w:r w:rsidR="00333372" w:rsidRPr="00D26251">
              <w:rPr>
                <w:rStyle w:val="tlid-translation"/>
                <w:sz w:val="18"/>
                <w:lang w:val="en-US"/>
              </w:rPr>
              <w:t>account</w:t>
            </w:r>
            <w:r w:rsidR="00333372" w:rsidRPr="00333372">
              <w:rPr>
                <w:rStyle w:val="tlid-translation"/>
                <w:sz w:val="18"/>
                <w:lang w:val="uk-UA"/>
              </w:rPr>
              <w:t xml:space="preserve"> </w:t>
            </w:r>
            <w:r w:rsidR="00333372" w:rsidRPr="00D26251">
              <w:rPr>
                <w:rStyle w:val="tlid-translation"/>
                <w:sz w:val="18"/>
                <w:lang w:val="en-US"/>
              </w:rPr>
              <w:t>in</w:t>
            </w:r>
            <w:r w:rsidR="00333372" w:rsidRPr="00333372">
              <w:rPr>
                <w:sz w:val="12"/>
                <w:szCs w:val="18"/>
                <w:lang w:val="uk-UA"/>
              </w:rPr>
              <w:t xml:space="preserve"> </w:t>
            </w:r>
            <w:r w:rsidR="00333372" w:rsidRPr="00D26251">
              <w:rPr>
                <w:rStyle w:val="tlid-translation"/>
                <w:sz w:val="18"/>
                <w:lang w:val="en-US"/>
              </w:rPr>
              <w:t>securities</w:t>
            </w:r>
            <w:r w:rsidR="00333372" w:rsidRPr="00333372">
              <w:rPr>
                <w:rStyle w:val="tlid-translation"/>
                <w:sz w:val="18"/>
                <w:lang w:val="uk-UA"/>
              </w:rPr>
              <w:t xml:space="preserve">, </w:t>
            </w:r>
            <w:r w:rsidR="00333372" w:rsidRPr="00D26251">
              <w:rPr>
                <w:rStyle w:val="tlid-translation"/>
                <w:sz w:val="18"/>
                <w:lang w:val="en-US"/>
              </w:rPr>
              <w:t>servicing</w:t>
            </w:r>
            <w:r w:rsidR="00333372" w:rsidRPr="00333372">
              <w:rPr>
                <w:rStyle w:val="tlid-translation"/>
                <w:sz w:val="18"/>
                <w:lang w:val="uk-UA"/>
              </w:rPr>
              <w:t xml:space="preserve"> </w:t>
            </w:r>
            <w:r w:rsidR="00333372" w:rsidRPr="00D26251">
              <w:rPr>
                <w:rStyle w:val="tlid-translation"/>
                <w:sz w:val="18"/>
                <w:lang w:val="en-US"/>
              </w:rPr>
              <w:t>operations</w:t>
            </w:r>
            <w:r w:rsidR="00333372" w:rsidRPr="00333372">
              <w:rPr>
                <w:rStyle w:val="tlid-translation"/>
                <w:sz w:val="18"/>
                <w:lang w:val="uk-UA"/>
              </w:rPr>
              <w:t xml:space="preserve"> </w:t>
            </w:r>
            <w:r w:rsidR="00333372" w:rsidRPr="00D26251">
              <w:rPr>
                <w:rStyle w:val="tlid-translation"/>
                <w:sz w:val="18"/>
                <w:lang w:val="en-US"/>
              </w:rPr>
              <w:t>on</w:t>
            </w:r>
            <w:r w:rsidR="00333372" w:rsidRPr="00333372">
              <w:rPr>
                <w:rStyle w:val="tlid-translation"/>
                <w:sz w:val="18"/>
                <w:lang w:val="uk-UA"/>
              </w:rPr>
              <w:t xml:space="preserve"> </w:t>
            </w:r>
            <w:r w:rsidR="00333372" w:rsidRPr="00D26251">
              <w:rPr>
                <w:rStyle w:val="tlid-translation"/>
                <w:sz w:val="18"/>
                <w:lang w:val="en-US"/>
              </w:rPr>
              <w:t>this</w:t>
            </w:r>
            <w:r w:rsidR="00333372" w:rsidRPr="00333372">
              <w:rPr>
                <w:rStyle w:val="tlid-translation"/>
                <w:sz w:val="18"/>
                <w:lang w:val="uk-UA"/>
              </w:rPr>
              <w:t xml:space="preserve"> </w:t>
            </w:r>
            <w:r w:rsidR="00333372" w:rsidRPr="00D26251">
              <w:rPr>
                <w:rStyle w:val="tlid-translation"/>
                <w:sz w:val="18"/>
                <w:lang w:val="en-US"/>
              </w:rPr>
              <w:t>account</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83632D" w:rsidRPr="006E0D1E" w:rsidRDefault="0083632D" w:rsidP="003D4901">
            <w:pPr>
              <w:ind w:left="-109" w:right="-108"/>
              <w:jc w:val="center"/>
              <w:rPr>
                <w:sz w:val="16"/>
                <w:szCs w:val="16"/>
                <w:lang w:val="uk-UA"/>
              </w:rPr>
            </w:pPr>
          </w:p>
        </w:tc>
        <w:tc>
          <w:tcPr>
            <w:tcW w:w="4394" w:type="dxa"/>
            <w:tcBorders>
              <w:left w:val="single" w:sz="4" w:space="0" w:color="auto"/>
            </w:tcBorders>
            <w:shd w:val="clear" w:color="auto" w:fill="auto"/>
            <w:vAlign w:val="center"/>
          </w:tcPr>
          <w:p w:rsidR="0083632D" w:rsidRPr="00333372" w:rsidRDefault="00DD132C" w:rsidP="00DD132C">
            <w:pPr>
              <w:rPr>
                <w:sz w:val="18"/>
                <w:szCs w:val="18"/>
                <w:lang w:val="en-US"/>
              </w:rPr>
            </w:pPr>
            <w:r w:rsidRPr="006E0D1E">
              <w:rPr>
                <w:sz w:val="18"/>
                <w:szCs w:val="18"/>
                <w:lang w:val="uk-UA"/>
              </w:rPr>
              <w:t xml:space="preserve">отримання послуг торговця цінними паперами </w:t>
            </w:r>
            <w:r w:rsidR="00333372" w:rsidRPr="00333372">
              <w:rPr>
                <w:sz w:val="18"/>
                <w:szCs w:val="18"/>
                <w:lang w:val="en-US"/>
              </w:rPr>
              <w:t xml:space="preserve">/ </w:t>
            </w:r>
            <w:r w:rsidR="00333372" w:rsidRPr="00342C0A">
              <w:rPr>
                <w:rStyle w:val="tlid-translation"/>
                <w:sz w:val="18"/>
                <w:lang w:val="en-US"/>
              </w:rPr>
              <w:t>obtaining the services of a securities trader</w:t>
            </w:r>
          </w:p>
        </w:tc>
      </w:tr>
      <w:tr w:rsidR="0083632D" w:rsidRPr="00991680" w:rsidTr="003D4901">
        <w:tc>
          <w:tcPr>
            <w:tcW w:w="251" w:type="dxa"/>
            <w:tcBorders>
              <w:top w:val="single" w:sz="4" w:space="0" w:color="auto"/>
              <w:left w:val="single" w:sz="4" w:space="0" w:color="auto"/>
              <w:bottom w:val="single" w:sz="4" w:space="0" w:color="auto"/>
              <w:right w:val="single" w:sz="4" w:space="0" w:color="auto"/>
            </w:tcBorders>
            <w:shd w:val="clear" w:color="auto" w:fill="auto"/>
            <w:vAlign w:val="center"/>
          </w:tcPr>
          <w:p w:rsidR="0083632D" w:rsidRPr="00991680" w:rsidRDefault="0083632D" w:rsidP="003D4901">
            <w:pPr>
              <w:ind w:left="-109" w:right="-108"/>
              <w:jc w:val="center"/>
              <w:rPr>
                <w:sz w:val="18"/>
                <w:szCs w:val="18"/>
                <w:lang w:val="uk-UA"/>
              </w:rPr>
            </w:pPr>
          </w:p>
        </w:tc>
        <w:tc>
          <w:tcPr>
            <w:tcW w:w="1710" w:type="dxa"/>
            <w:tcBorders>
              <w:left w:val="single" w:sz="4" w:space="0" w:color="auto"/>
            </w:tcBorders>
            <w:shd w:val="clear" w:color="auto" w:fill="auto"/>
            <w:vAlign w:val="center"/>
          </w:tcPr>
          <w:p w:rsidR="00DD132C" w:rsidRPr="00333372" w:rsidRDefault="0083632D" w:rsidP="00DD132C">
            <w:pPr>
              <w:rPr>
                <w:sz w:val="18"/>
                <w:szCs w:val="18"/>
                <w:lang w:val="en-US"/>
              </w:rPr>
            </w:pPr>
            <w:r w:rsidRPr="006E0D1E">
              <w:rPr>
                <w:sz w:val="18"/>
                <w:szCs w:val="18"/>
                <w:lang w:val="uk-UA"/>
              </w:rPr>
              <w:t>інше (зазначити)</w:t>
            </w:r>
            <w:r w:rsidR="00333372">
              <w:rPr>
                <w:sz w:val="18"/>
                <w:szCs w:val="18"/>
                <w:lang w:val="en-US"/>
              </w:rPr>
              <w:t xml:space="preserve"> / another (indicate)</w:t>
            </w:r>
          </w:p>
        </w:tc>
        <w:tc>
          <w:tcPr>
            <w:tcW w:w="7962" w:type="dxa"/>
            <w:gridSpan w:val="3"/>
            <w:tcBorders>
              <w:left w:val="nil"/>
              <w:bottom w:val="single" w:sz="4" w:space="0" w:color="auto"/>
            </w:tcBorders>
            <w:shd w:val="clear" w:color="auto" w:fill="auto"/>
            <w:vAlign w:val="center"/>
          </w:tcPr>
          <w:p w:rsidR="0083632D" w:rsidRPr="00991680" w:rsidRDefault="0083632D" w:rsidP="003D4901">
            <w:pPr>
              <w:rPr>
                <w:sz w:val="18"/>
                <w:szCs w:val="18"/>
                <w:lang w:val="uk-UA"/>
              </w:rPr>
            </w:pPr>
          </w:p>
        </w:tc>
      </w:tr>
    </w:tbl>
    <w:p w:rsidR="0083632D" w:rsidRPr="00A32058" w:rsidRDefault="0083632D" w:rsidP="0083632D">
      <w:pPr>
        <w:pStyle w:val="a6"/>
        <w:ind w:left="0"/>
        <w:rPr>
          <w:sz w:val="12"/>
          <w:szCs w:val="12"/>
        </w:rPr>
      </w:pPr>
    </w:p>
    <w:p w:rsidR="0083632D" w:rsidRPr="00991680" w:rsidRDefault="0083632D" w:rsidP="0083632D">
      <w:pPr>
        <w:pStyle w:val="af"/>
        <w:ind w:right="-284"/>
        <w:jc w:val="both"/>
        <w:rPr>
          <w:sz w:val="18"/>
          <w:szCs w:val="18"/>
          <w:lang w:val="uk-UA"/>
        </w:rPr>
      </w:pPr>
      <w:r w:rsidRPr="00991680">
        <w:rPr>
          <w:sz w:val="18"/>
          <w:szCs w:val="18"/>
          <w:lang w:val="uk-UA"/>
        </w:rPr>
        <w:t>16. Характер та тривалість ділових відносин</w:t>
      </w:r>
      <w:r w:rsidR="00333372">
        <w:rPr>
          <w:sz w:val="18"/>
          <w:szCs w:val="18"/>
          <w:lang w:val="en-US"/>
        </w:rPr>
        <w:t xml:space="preserve"> /</w:t>
      </w:r>
      <w:r w:rsidR="00333372" w:rsidRPr="00342C0A">
        <w:rPr>
          <w:rStyle w:val="20"/>
          <w:lang w:val="en-US"/>
        </w:rPr>
        <w:t xml:space="preserve"> </w:t>
      </w:r>
      <w:r w:rsidR="00333372" w:rsidRPr="00342C0A">
        <w:rPr>
          <w:rStyle w:val="tlid-translation"/>
          <w:sz w:val="18"/>
          <w:lang w:val="en-US"/>
        </w:rPr>
        <w:t>The nature and duration of business relationships</w:t>
      </w:r>
      <w:r w:rsidRPr="00991680">
        <w:rPr>
          <w:sz w:val="18"/>
          <w:szCs w:val="18"/>
          <w:lang w:val="uk-UA"/>
        </w:rPr>
        <w:t>:</w:t>
      </w:r>
    </w:p>
    <w:p w:rsidR="0083632D" w:rsidRPr="00991680" w:rsidRDefault="0083632D" w:rsidP="0083632D">
      <w:pPr>
        <w:pStyle w:val="af"/>
        <w:ind w:right="-284"/>
        <w:jc w:val="both"/>
        <w:rPr>
          <w:sz w:val="18"/>
          <w:szCs w:val="18"/>
          <w:lang w:val="uk-UA"/>
        </w:rPr>
      </w:pPr>
      <w:r w:rsidRPr="00991680">
        <w:rPr>
          <w:sz w:val="18"/>
          <w:szCs w:val="18"/>
          <w:lang w:val="uk-UA"/>
        </w:rPr>
        <w:t>16.1. Характер ділових відносин</w:t>
      </w:r>
      <w:r w:rsidR="00333372">
        <w:rPr>
          <w:sz w:val="18"/>
          <w:szCs w:val="18"/>
          <w:lang w:val="en-US"/>
        </w:rPr>
        <w:t xml:space="preserve"> / The nature of business relationship</w:t>
      </w:r>
      <w:r w:rsidRPr="00991680">
        <w:rPr>
          <w:sz w:val="18"/>
          <w:szCs w:val="18"/>
          <w:lang w:val="uk-UA"/>
        </w:rPr>
        <w:t>:</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6"/>
        <w:gridCol w:w="9860"/>
      </w:tblGrid>
      <w:tr w:rsidR="0083632D" w:rsidRPr="006E3878" w:rsidTr="00A32058">
        <w:tc>
          <w:tcPr>
            <w:tcW w:w="346" w:type="dxa"/>
          </w:tcPr>
          <w:p w:rsidR="0083632D" w:rsidRPr="00342C0A" w:rsidRDefault="0083632D" w:rsidP="003D4901">
            <w:pPr>
              <w:pStyle w:val="af"/>
              <w:jc w:val="both"/>
              <w:rPr>
                <w:sz w:val="18"/>
                <w:szCs w:val="18"/>
                <w:lang w:val="en-US"/>
              </w:rPr>
            </w:pPr>
          </w:p>
        </w:tc>
        <w:tc>
          <w:tcPr>
            <w:tcW w:w="9860" w:type="dxa"/>
          </w:tcPr>
          <w:p w:rsidR="0083632D" w:rsidRPr="00333372" w:rsidRDefault="0083632D" w:rsidP="00333372">
            <w:pPr>
              <w:pStyle w:val="af"/>
              <w:jc w:val="both"/>
              <w:rPr>
                <w:sz w:val="18"/>
                <w:szCs w:val="18"/>
                <w:lang w:val="uk-UA"/>
              </w:rPr>
            </w:pPr>
            <w:r w:rsidRPr="00991680">
              <w:rPr>
                <w:sz w:val="18"/>
                <w:szCs w:val="18"/>
                <w:lang w:val="uk-UA"/>
              </w:rPr>
              <w:t>отримання послуг, передбачених дого</w:t>
            </w:r>
            <w:r w:rsidR="00E5626B" w:rsidRPr="00991680">
              <w:rPr>
                <w:sz w:val="18"/>
                <w:szCs w:val="18"/>
                <w:lang w:val="uk-UA"/>
              </w:rPr>
              <w:t>вором про обслуговування рахунка</w:t>
            </w:r>
            <w:r w:rsidRPr="00991680">
              <w:rPr>
                <w:sz w:val="18"/>
                <w:szCs w:val="18"/>
                <w:lang w:val="uk-UA"/>
              </w:rPr>
              <w:t xml:space="preserve"> в цінних паперах</w:t>
            </w:r>
            <w:r w:rsidR="00333372" w:rsidRPr="00333372">
              <w:rPr>
                <w:sz w:val="18"/>
                <w:szCs w:val="18"/>
                <w:lang w:val="uk-UA"/>
              </w:rPr>
              <w:t xml:space="preserve"> / </w:t>
            </w:r>
            <w:r w:rsidR="00333372" w:rsidRPr="00342C0A">
              <w:rPr>
                <w:rStyle w:val="tlid-translation"/>
                <w:sz w:val="18"/>
                <w:szCs w:val="18"/>
                <w:lang w:val="en-US"/>
              </w:rPr>
              <w:t>receiving</w:t>
            </w:r>
            <w:r w:rsidR="00333372" w:rsidRPr="0053206F">
              <w:rPr>
                <w:rStyle w:val="tlid-translation"/>
                <w:sz w:val="18"/>
                <w:szCs w:val="18"/>
                <w:lang w:val="uk-UA"/>
              </w:rPr>
              <w:t xml:space="preserve"> </w:t>
            </w:r>
            <w:r w:rsidR="00333372" w:rsidRPr="00342C0A">
              <w:rPr>
                <w:rStyle w:val="tlid-translation"/>
                <w:sz w:val="18"/>
                <w:szCs w:val="18"/>
                <w:lang w:val="en-US"/>
              </w:rPr>
              <w:t>of</w:t>
            </w:r>
            <w:r w:rsidR="00333372" w:rsidRPr="0053206F">
              <w:rPr>
                <w:rStyle w:val="tlid-translation"/>
                <w:sz w:val="18"/>
                <w:szCs w:val="18"/>
                <w:lang w:val="uk-UA"/>
              </w:rPr>
              <w:t xml:space="preserve"> </w:t>
            </w:r>
            <w:r w:rsidR="00333372" w:rsidRPr="00342C0A">
              <w:rPr>
                <w:rStyle w:val="tlid-translation"/>
                <w:sz w:val="18"/>
                <w:szCs w:val="18"/>
                <w:lang w:val="en-US"/>
              </w:rPr>
              <w:t>services</w:t>
            </w:r>
            <w:r w:rsidR="00333372" w:rsidRPr="0053206F">
              <w:rPr>
                <w:rStyle w:val="tlid-translation"/>
                <w:sz w:val="18"/>
                <w:szCs w:val="18"/>
                <w:lang w:val="uk-UA"/>
              </w:rPr>
              <w:t xml:space="preserve"> </w:t>
            </w:r>
            <w:r w:rsidR="00333372" w:rsidRPr="00342C0A">
              <w:rPr>
                <w:rStyle w:val="tlid-translation"/>
                <w:sz w:val="18"/>
                <w:szCs w:val="18"/>
                <w:lang w:val="en-US"/>
              </w:rPr>
              <w:t>provided</w:t>
            </w:r>
            <w:r w:rsidR="00333372" w:rsidRPr="0053206F">
              <w:rPr>
                <w:rStyle w:val="tlid-translation"/>
                <w:sz w:val="18"/>
                <w:szCs w:val="18"/>
                <w:lang w:val="uk-UA"/>
              </w:rPr>
              <w:t xml:space="preserve"> </w:t>
            </w:r>
            <w:r w:rsidR="00333372" w:rsidRPr="00342C0A">
              <w:rPr>
                <w:rStyle w:val="tlid-translation"/>
                <w:sz w:val="18"/>
                <w:szCs w:val="18"/>
                <w:lang w:val="en-US"/>
              </w:rPr>
              <w:t>by</w:t>
            </w:r>
            <w:r w:rsidR="00333372" w:rsidRPr="0053206F">
              <w:rPr>
                <w:rStyle w:val="tlid-translation"/>
                <w:sz w:val="18"/>
                <w:szCs w:val="18"/>
                <w:lang w:val="uk-UA"/>
              </w:rPr>
              <w:t xml:space="preserve"> </w:t>
            </w:r>
            <w:r w:rsidR="00333372" w:rsidRPr="00342C0A">
              <w:rPr>
                <w:rStyle w:val="tlid-translation"/>
                <w:sz w:val="18"/>
                <w:szCs w:val="18"/>
                <w:lang w:val="en-US"/>
              </w:rPr>
              <w:t>the</w:t>
            </w:r>
            <w:r w:rsidR="00333372" w:rsidRPr="0053206F">
              <w:rPr>
                <w:rStyle w:val="tlid-translation"/>
                <w:sz w:val="18"/>
                <w:szCs w:val="18"/>
                <w:lang w:val="uk-UA"/>
              </w:rPr>
              <w:t xml:space="preserve"> </w:t>
            </w:r>
            <w:r w:rsidR="00333372" w:rsidRPr="00342C0A">
              <w:rPr>
                <w:rStyle w:val="tlid-translation"/>
                <w:sz w:val="18"/>
                <w:szCs w:val="18"/>
                <w:lang w:val="en-US"/>
              </w:rPr>
              <w:t>agreement</w:t>
            </w:r>
            <w:r w:rsidR="00333372" w:rsidRPr="0053206F">
              <w:rPr>
                <w:rStyle w:val="tlid-translation"/>
                <w:sz w:val="18"/>
                <w:szCs w:val="18"/>
                <w:lang w:val="uk-UA"/>
              </w:rPr>
              <w:t xml:space="preserve"> </w:t>
            </w:r>
            <w:r w:rsidR="00333372" w:rsidRPr="00342C0A">
              <w:rPr>
                <w:rStyle w:val="tlid-translation"/>
                <w:sz w:val="18"/>
                <w:szCs w:val="18"/>
                <w:lang w:val="en-US"/>
              </w:rPr>
              <w:t>on</w:t>
            </w:r>
            <w:r w:rsidR="00333372" w:rsidRPr="0053206F">
              <w:rPr>
                <w:rStyle w:val="tlid-translation"/>
                <w:sz w:val="18"/>
                <w:szCs w:val="18"/>
                <w:lang w:val="uk-UA"/>
              </w:rPr>
              <w:t xml:space="preserve"> </w:t>
            </w:r>
            <w:r w:rsidR="00333372" w:rsidRPr="00342C0A">
              <w:rPr>
                <w:rStyle w:val="tlid-translation"/>
                <w:sz w:val="18"/>
                <w:szCs w:val="18"/>
                <w:lang w:val="en-US"/>
              </w:rPr>
              <w:t>servicing</w:t>
            </w:r>
            <w:r w:rsidR="00333372" w:rsidRPr="0053206F">
              <w:rPr>
                <w:rStyle w:val="tlid-translation"/>
                <w:sz w:val="18"/>
                <w:szCs w:val="18"/>
                <w:lang w:val="uk-UA"/>
              </w:rPr>
              <w:t xml:space="preserve"> </w:t>
            </w:r>
            <w:r w:rsidR="00333372" w:rsidRPr="00342C0A">
              <w:rPr>
                <w:rStyle w:val="tlid-translation"/>
                <w:sz w:val="18"/>
                <w:szCs w:val="18"/>
                <w:lang w:val="en-US"/>
              </w:rPr>
              <w:t>the</w:t>
            </w:r>
            <w:r w:rsidR="00333372" w:rsidRPr="0053206F">
              <w:rPr>
                <w:rStyle w:val="tlid-translation"/>
                <w:sz w:val="18"/>
                <w:szCs w:val="18"/>
                <w:lang w:val="uk-UA"/>
              </w:rPr>
              <w:t xml:space="preserve"> </w:t>
            </w:r>
            <w:r w:rsidR="00333372" w:rsidRPr="00342C0A">
              <w:rPr>
                <w:rStyle w:val="tlid-translation"/>
                <w:sz w:val="18"/>
                <w:szCs w:val="18"/>
                <w:lang w:val="en-US"/>
              </w:rPr>
              <w:t>securities</w:t>
            </w:r>
            <w:r w:rsidR="00333372" w:rsidRPr="0053206F">
              <w:rPr>
                <w:rStyle w:val="tlid-translation"/>
                <w:sz w:val="18"/>
                <w:szCs w:val="18"/>
                <w:lang w:val="uk-UA"/>
              </w:rPr>
              <w:t xml:space="preserve"> </w:t>
            </w:r>
            <w:r w:rsidR="00333372" w:rsidRPr="00342C0A">
              <w:rPr>
                <w:rStyle w:val="tlid-translation"/>
                <w:sz w:val="18"/>
                <w:szCs w:val="18"/>
                <w:lang w:val="en-US"/>
              </w:rPr>
              <w:t>account</w:t>
            </w:r>
          </w:p>
        </w:tc>
      </w:tr>
      <w:tr w:rsidR="0083632D" w:rsidRPr="006E3878" w:rsidTr="00A32058">
        <w:tc>
          <w:tcPr>
            <w:tcW w:w="346" w:type="dxa"/>
          </w:tcPr>
          <w:p w:rsidR="0083632D" w:rsidRPr="00991680" w:rsidRDefault="0083632D" w:rsidP="003D4901">
            <w:pPr>
              <w:pStyle w:val="af"/>
              <w:jc w:val="both"/>
              <w:rPr>
                <w:sz w:val="18"/>
                <w:szCs w:val="18"/>
                <w:lang w:val="uk-UA"/>
              </w:rPr>
            </w:pPr>
          </w:p>
        </w:tc>
        <w:tc>
          <w:tcPr>
            <w:tcW w:w="9860" w:type="dxa"/>
          </w:tcPr>
          <w:p w:rsidR="0083632D" w:rsidRPr="00991680" w:rsidRDefault="0083632D" w:rsidP="0053206F">
            <w:pPr>
              <w:pStyle w:val="af"/>
              <w:jc w:val="both"/>
              <w:rPr>
                <w:sz w:val="18"/>
                <w:szCs w:val="18"/>
                <w:lang w:val="uk-UA"/>
              </w:rPr>
            </w:pPr>
            <w:r w:rsidRPr="00991680">
              <w:rPr>
                <w:sz w:val="18"/>
                <w:szCs w:val="18"/>
                <w:lang w:val="uk-UA"/>
              </w:rPr>
              <w:t>отримання послуг, передбачених договором про брокерське обслуговування</w:t>
            </w:r>
            <w:r w:rsidR="0053206F" w:rsidRPr="0053206F">
              <w:rPr>
                <w:sz w:val="18"/>
                <w:szCs w:val="18"/>
                <w:lang w:val="uk-UA"/>
              </w:rPr>
              <w:t xml:space="preserve"> / </w:t>
            </w:r>
            <w:r w:rsidR="0053206F" w:rsidRPr="00342C0A">
              <w:rPr>
                <w:rStyle w:val="tlid-translation"/>
                <w:sz w:val="18"/>
                <w:szCs w:val="22"/>
                <w:lang w:val="en-US"/>
              </w:rPr>
              <w:t>receiving</w:t>
            </w:r>
            <w:r w:rsidR="0053206F" w:rsidRPr="0053206F">
              <w:rPr>
                <w:rStyle w:val="tlid-translation"/>
                <w:sz w:val="18"/>
                <w:szCs w:val="22"/>
                <w:lang w:val="uk-UA"/>
              </w:rPr>
              <w:t xml:space="preserve"> </w:t>
            </w:r>
            <w:r w:rsidR="0053206F" w:rsidRPr="0053206F">
              <w:rPr>
                <w:rStyle w:val="tlid-translation"/>
                <w:sz w:val="18"/>
                <w:szCs w:val="22"/>
                <w:lang w:val="en-US"/>
              </w:rPr>
              <w:t>of</w:t>
            </w:r>
            <w:r w:rsidR="0053206F" w:rsidRPr="0053206F">
              <w:rPr>
                <w:rStyle w:val="tlid-translation"/>
                <w:sz w:val="18"/>
                <w:szCs w:val="22"/>
                <w:lang w:val="uk-UA"/>
              </w:rPr>
              <w:t xml:space="preserve"> </w:t>
            </w:r>
            <w:r w:rsidR="0053206F" w:rsidRPr="00342C0A">
              <w:rPr>
                <w:rStyle w:val="tlid-translation"/>
                <w:sz w:val="18"/>
                <w:szCs w:val="22"/>
                <w:lang w:val="en-US"/>
              </w:rPr>
              <w:t>services</w:t>
            </w:r>
            <w:r w:rsidR="0053206F" w:rsidRPr="0053206F">
              <w:rPr>
                <w:rStyle w:val="tlid-translation"/>
                <w:sz w:val="18"/>
                <w:szCs w:val="22"/>
                <w:lang w:val="uk-UA"/>
              </w:rPr>
              <w:t xml:space="preserve"> </w:t>
            </w:r>
            <w:r w:rsidR="0053206F" w:rsidRPr="00342C0A">
              <w:rPr>
                <w:rStyle w:val="tlid-translation"/>
                <w:sz w:val="18"/>
                <w:szCs w:val="22"/>
                <w:lang w:val="en-US"/>
              </w:rPr>
              <w:t>provided</w:t>
            </w:r>
            <w:r w:rsidR="0053206F" w:rsidRPr="0053206F">
              <w:rPr>
                <w:rStyle w:val="tlid-translation"/>
                <w:sz w:val="18"/>
                <w:szCs w:val="22"/>
                <w:lang w:val="uk-UA"/>
              </w:rPr>
              <w:t xml:space="preserve"> </w:t>
            </w:r>
            <w:r w:rsidR="0053206F" w:rsidRPr="00342C0A">
              <w:rPr>
                <w:rStyle w:val="tlid-translation"/>
                <w:sz w:val="18"/>
                <w:szCs w:val="22"/>
                <w:lang w:val="en-US"/>
              </w:rPr>
              <w:t>by</w:t>
            </w:r>
            <w:r w:rsidR="0053206F" w:rsidRPr="0053206F">
              <w:rPr>
                <w:rStyle w:val="tlid-translation"/>
                <w:sz w:val="18"/>
                <w:szCs w:val="22"/>
                <w:lang w:val="uk-UA"/>
              </w:rPr>
              <w:t xml:space="preserve"> </w:t>
            </w:r>
            <w:r w:rsidR="0053206F" w:rsidRPr="00342C0A">
              <w:rPr>
                <w:rStyle w:val="tlid-translation"/>
                <w:sz w:val="18"/>
                <w:szCs w:val="22"/>
                <w:lang w:val="en-US"/>
              </w:rPr>
              <w:t>the</w:t>
            </w:r>
            <w:r w:rsidR="0053206F" w:rsidRPr="0053206F">
              <w:rPr>
                <w:rStyle w:val="tlid-translation"/>
                <w:sz w:val="18"/>
                <w:szCs w:val="22"/>
                <w:lang w:val="uk-UA"/>
              </w:rPr>
              <w:t xml:space="preserve"> </w:t>
            </w:r>
            <w:r w:rsidR="0053206F" w:rsidRPr="00342C0A">
              <w:rPr>
                <w:rStyle w:val="tlid-translation"/>
                <w:sz w:val="18"/>
                <w:szCs w:val="22"/>
                <w:lang w:val="en-US"/>
              </w:rPr>
              <w:t>brokerage</w:t>
            </w:r>
            <w:r w:rsidR="0053206F" w:rsidRPr="0053206F">
              <w:rPr>
                <w:rStyle w:val="tlid-translation"/>
                <w:sz w:val="18"/>
                <w:szCs w:val="22"/>
                <w:lang w:val="uk-UA"/>
              </w:rPr>
              <w:t xml:space="preserve"> </w:t>
            </w:r>
            <w:r w:rsidR="0053206F" w:rsidRPr="00342C0A">
              <w:rPr>
                <w:rStyle w:val="tlid-translation"/>
                <w:sz w:val="18"/>
                <w:szCs w:val="22"/>
                <w:lang w:val="en-US"/>
              </w:rPr>
              <w:t>agreement</w:t>
            </w:r>
          </w:p>
        </w:tc>
      </w:tr>
      <w:tr w:rsidR="0083632D" w:rsidRPr="006E3878" w:rsidTr="00A32058">
        <w:tc>
          <w:tcPr>
            <w:tcW w:w="346" w:type="dxa"/>
          </w:tcPr>
          <w:p w:rsidR="0083632D" w:rsidRPr="00991680" w:rsidRDefault="0083632D" w:rsidP="003D4901">
            <w:pPr>
              <w:pStyle w:val="af"/>
              <w:jc w:val="both"/>
              <w:rPr>
                <w:sz w:val="18"/>
                <w:szCs w:val="18"/>
                <w:lang w:val="uk-UA"/>
              </w:rPr>
            </w:pPr>
          </w:p>
        </w:tc>
        <w:tc>
          <w:tcPr>
            <w:tcW w:w="9860" w:type="dxa"/>
          </w:tcPr>
          <w:p w:rsidR="0083632D" w:rsidRPr="0053206F" w:rsidRDefault="0083632D" w:rsidP="003D4901">
            <w:pPr>
              <w:pStyle w:val="af"/>
              <w:jc w:val="both"/>
              <w:rPr>
                <w:sz w:val="18"/>
                <w:szCs w:val="18"/>
                <w:lang w:val="en-US"/>
              </w:rPr>
            </w:pPr>
            <w:r w:rsidRPr="00991680">
              <w:rPr>
                <w:sz w:val="18"/>
                <w:szCs w:val="18"/>
                <w:lang w:val="uk-UA"/>
              </w:rPr>
              <w:t>отримання послуг, передбачених договором комісії</w:t>
            </w:r>
            <w:r w:rsidR="0053206F" w:rsidRPr="0053206F">
              <w:rPr>
                <w:sz w:val="18"/>
                <w:szCs w:val="18"/>
                <w:lang w:val="en-US"/>
              </w:rPr>
              <w:t xml:space="preserve"> / </w:t>
            </w:r>
            <w:r w:rsidR="0053206F" w:rsidRPr="00342C0A">
              <w:rPr>
                <w:rStyle w:val="tlid-translation"/>
                <w:sz w:val="18"/>
                <w:szCs w:val="18"/>
                <w:lang w:val="en-US"/>
              </w:rPr>
              <w:t>receiving of services provided by the commission agreement</w:t>
            </w:r>
          </w:p>
        </w:tc>
      </w:tr>
      <w:tr w:rsidR="0083632D" w:rsidRPr="006E3878" w:rsidTr="00A32058">
        <w:tc>
          <w:tcPr>
            <w:tcW w:w="346" w:type="dxa"/>
          </w:tcPr>
          <w:p w:rsidR="0083632D" w:rsidRPr="0053206F" w:rsidRDefault="0083632D" w:rsidP="003D4901">
            <w:pPr>
              <w:pStyle w:val="af"/>
              <w:jc w:val="both"/>
              <w:rPr>
                <w:sz w:val="18"/>
                <w:szCs w:val="18"/>
                <w:lang w:val="en-US"/>
              </w:rPr>
            </w:pPr>
          </w:p>
        </w:tc>
        <w:tc>
          <w:tcPr>
            <w:tcW w:w="9860" w:type="dxa"/>
          </w:tcPr>
          <w:p w:rsidR="0083632D" w:rsidRPr="0053206F" w:rsidRDefault="0083632D" w:rsidP="00DB4988">
            <w:pPr>
              <w:pStyle w:val="af"/>
              <w:jc w:val="both"/>
              <w:rPr>
                <w:sz w:val="18"/>
                <w:szCs w:val="18"/>
                <w:lang w:val="en-US"/>
              </w:rPr>
            </w:pPr>
            <w:r w:rsidRPr="0053206F">
              <w:rPr>
                <w:sz w:val="18"/>
                <w:szCs w:val="18"/>
                <w:lang w:val="uk-UA"/>
              </w:rPr>
              <w:t>отримання послуг, передбачених договором доручення</w:t>
            </w:r>
            <w:r w:rsidR="0053206F" w:rsidRPr="0053206F">
              <w:rPr>
                <w:sz w:val="18"/>
                <w:szCs w:val="18"/>
                <w:lang w:val="en-US"/>
              </w:rPr>
              <w:t xml:space="preserve"> / </w:t>
            </w:r>
            <w:r w:rsidR="0053206F" w:rsidRPr="00342C0A">
              <w:rPr>
                <w:rStyle w:val="tlid-translation"/>
                <w:sz w:val="18"/>
                <w:szCs w:val="18"/>
                <w:lang w:val="en-US"/>
              </w:rPr>
              <w:t xml:space="preserve">receiving of services provided by the </w:t>
            </w:r>
            <w:r w:rsidR="00DB4988">
              <w:rPr>
                <w:rStyle w:val="tlid-translation"/>
                <w:sz w:val="18"/>
                <w:szCs w:val="18"/>
                <w:lang w:val="en-US"/>
              </w:rPr>
              <w:t>agency</w:t>
            </w:r>
            <w:r w:rsidR="00DB4988" w:rsidRPr="00342C0A">
              <w:rPr>
                <w:rStyle w:val="tlid-translation"/>
                <w:sz w:val="18"/>
                <w:szCs w:val="18"/>
                <w:lang w:val="en-US"/>
              </w:rPr>
              <w:t xml:space="preserve"> </w:t>
            </w:r>
            <w:r w:rsidR="0053206F" w:rsidRPr="00342C0A">
              <w:rPr>
                <w:rStyle w:val="tlid-translation"/>
                <w:sz w:val="18"/>
                <w:szCs w:val="18"/>
                <w:lang w:val="en-US"/>
              </w:rPr>
              <w:t>agreement</w:t>
            </w:r>
          </w:p>
        </w:tc>
      </w:tr>
      <w:tr w:rsidR="0083632D" w:rsidRPr="00991680" w:rsidTr="00A32058">
        <w:tc>
          <w:tcPr>
            <w:tcW w:w="346" w:type="dxa"/>
          </w:tcPr>
          <w:p w:rsidR="0083632D" w:rsidRPr="00991680" w:rsidRDefault="0083632D" w:rsidP="003D4901">
            <w:pPr>
              <w:pStyle w:val="af"/>
              <w:jc w:val="both"/>
              <w:rPr>
                <w:sz w:val="18"/>
                <w:szCs w:val="18"/>
                <w:lang w:val="uk-UA"/>
              </w:rPr>
            </w:pPr>
          </w:p>
        </w:tc>
        <w:tc>
          <w:tcPr>
            <w:tcW w:w="9860" w:type="dxa"/>
          </w:tcPr>
          <w:p w:rsidR="0083632D" w:rsidRPr="0053206F" w:rsidRDefault="0083632D" w:rsidP="003D4901">
            <w:pPr>
              <w:pStyle w:val="af"/>
              <w:jc w:val="both"/>
              <w:rPr>
                <w:sz w:val="18"/>
                <w:szCs w:val="18"/>
                <w:lang w:val="uk-UA"/>
              </w:rPr>
            </w:pPr>
            <w:r w:rsidRPr="0053206F">
              <w:rPr>
                <w:sz w:val="18"/>
                <w:szCs w:val="18"/>
                <w:lang w:val="uk-UA"/>
              </w:rPr>
              <w:t xml:space="preserve">інше </w:t>
            </w:r>
            <w:r w:rsidR="0053206F">
              <w:rPr>
                <w:sz w:val="18"/>
                <w:szCs w:val="18"/>
                <w:lang w:val="en-US"/>
              </w:rPr>
              <w:t>/ another</w:t>
            </w:r>
            <w:r w:rsidRPr="0053206F">
              <w:rPr>
                <w:sz w:val="18"/>
                <w:szCs w:val="18"/>
                <w:lang w:val="uk-UA"/>
              </w:rPr>
              <w:t>____________________________________________________________________________</w:t>
            </w:r>
          </w:p>
        </w:tc>
      </w:tr>
    </w:tbl>
    <w:p w:rsidR="0083632D" w:rsidRPr="0053206F" w:rsidRDefault="0083632D" w:rsidP="0083632D">
      <w:pPr>
        <w:rPr>
          <w:sz w:val="18"/>
          <w:szCs w:val="18"/>
          <w:lang w:val="en-US"/>
        </w:rPr>
      </w:pPr>
      <w:r w:rsidRPr="00991680">
        <w:rPr>
          <w:sz w:val="18"/>
          <w:szCs w:val="18"/>
          <w:lang w:val="uk-UA"/>
        </w:rPr>
        <w:t>16</w:t>
      </w:r>
      <w:r w:rsidR="0061049B" w:rsidRPr="00991680">
        <w:rPr>
          <w:sz w:val="18"/>
          <w:szCs w:val="18"/>
          <w:lang w:val="uk-UA"/>
        </w:rPr>
        <w:t>.2</w:t>
      </w:r>
      <w:r w:rsidRPr="00991680">
        <w:rPr>
          <w:sz w:val="18"/>
          <w:szCs w:val="18"/>
          <w:lang w:val="uk-UA"/>
        </w:rPr>
        <w:t>. Тривалість ділових відносин</w:t>
      </w:r>
      <w:r w:rsidR="0053206F">
        <w:rPr>
          <w:sz w:val="18"/>
          <w:szCs w:val="18"/>
          <w:lang w:val="en-US"/>
        </w:rPr>
        <w:t xml:space="preserve"> / </w:t>
      </w:r>
      <w:r w:rsidR="0053206F" w:rsidRPr="00342C0A">
        <w:rPr>
          <w:rStyle w:val="tlid-translation"/>
          <w:sz w:val="18"/>
          <w:lang w:val="en-US"/>
        </w:rPr>
        <w:t>Duration of business relationships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
        <w:gridCol w:w="9781"/>
      </w:tblGrid>
      <w:tr w:rsidR="0083632D" w:rsidRPr="006E3878" w:rsidTr="00A32058">
        <w:tc>
          <w:tcPr>
            <w:tcW w:w="368" w:type="dxa"/>
          </w:tcPr>
          <w:p w:rsidR="0083632D" w:rsidRPr="00991680" w:rsidRDefault="0083632D" w:rsidP="003D4901">
            <w:pPr>
              <w:rPr>
                <w:sz w:val="21"/>
                <w:szCs w:val="21"/>
                <w:lang w:val="uk-UA"/>
              </w:rPr>
            </w:pPr>
          </w:p>
        </w:tc>
        <w:tc>
          <w:tcPr>
            <w:tcW w:w="9781" w:type="dxa"/>
          </w:tcPr>
          <w:p w:rsidR="0083632D" w:rsidRPr="0053206F" w:rsidRDefault="0083632D" w:rsidP="003D4901">
            <w:pPr>
              <w:rPr>
                <w:sz w:val="18"/>
                <w:szCs w:val="18"/>
                <w:lang w:val="en-US"/>
              </w:rPr>
            </w:pPr>
            <w:r w:rsidRPr="0053206F">
              <w:rPr>
                <w:sz w:val="18"/>
                <w:szCs w:val="18"/>
                <w:lang w:val="uk-UA"/>
              </w:rPr>
              <w:t>проведення разової операції</w:t>
            </w:r>
            <w:r w:rsidR="0053206F" w:rsidRPr="0053206F">
              <w:rPr>
                <w:sz w:val="18"/>
                <w:szCs w:val="18"/>
                <w:lang w:val="en-US"/>
              </w:rPr>
              <w:t xml:space="preserve"> /</w:t>
            </w:r>
            <w:r w:rsidR="0053206F" w:rsidRPr="00342C0A">
              <w:rPr>
                <w:rStyle w:val="20"/>
                <w:sz w:val="18"/>
                <w:szCs w:val="18"/>
                <w:lang w:val="en-US"/>
              </w:rPr>
              <w:t xml:space="preserve"> </w:t>
            </w:r>
            <w:r w:rsidR="0053206F" w:rsidRPr="00342C0A">
              <w:rPr>
                <w:rStyle w:val="tlid-translation"/>
                <w:sz w:val="18"/>
                <w:szCs w:val="18"/>
                <w:lang w:val="en-US"/>
              </w:rPr>
              <w:t>conducting a single operation</w:t>
            </w:r>
          </w:p>
        </w:tc>
      </w:tr>
      <w:tr w:rsidR="0083632D" w:rsidRPr="00991680" w:rsidTr="00A32058">
        <w:tc>
          <w:tcPr>
            <w:tcW w:w="368" w:type="dxa"/>
          </w:tcPr>
          <w:p w:rsidR="0083632D" w:rsidRPr="00342C0A" w:rsidRDefault="0083632D" w:rsidP="003D4901">
            <w:pPr>
              <w:rPr>
                <w:sz w:val="21"/>
                <w:szCs w:val="21"/>
                <w:lang w:val="en-US"/>
              </w:rPr>
            </w:pPr>
          </w:p>
        </w:tc>
        <w:tc>
          <w:tcPr>
            <w:tcW w:w="9781" w:type="dxa"/>
          </w:tcPr>
          <w:p w:rsidR="0083632D" w:rsidRPr="0053206F" w:rsidRDefault="0083632D" w:rsidP="003D4901">
            <w:pPr>
              <w:rPr>
                <w:lang w:val="en-US"/>
              </w:rPr>
            </w:pPr>
            <w:r w:rsidRPr="00991680">
              <w:rPr>
                <w:sz w:val="18"/>
                <w:szCs w:val="18"/>
                <w:lang w:val="uk-UA"/>
              </w:rPr>
              <w:t xml:space="preserve">постійні відносини </w:t>
            </w:r>
            <w:r w:rsidR="0053206F">
              <w:rPr>
                <w:sz w:val="18"/>
                <w:szCs w:val="18"/>
                <w:lang w:val="en-US"/>
              </w:rPr>
              <w:t xml:space="preserve">/ </w:t>
            </w:r>
            <w:r w:rsidR="0053206F" w:rsidRPr="0053206F">
              <w:rPr>
                <w:rStyle w:val="tlid-translation"/>
                <w:sz w:val="18"/>
                <w:szCs w:val="18"/>
              </w:rPr>
              <w:t>permanent relationships</w:t>
            </w:r>
          </w:p>
        </w:tc>
      </w:tr>
    </w:tbl>
    <w:p w:rsidR="0083632D" w:rsidRPr="00FB256D" w:rsidRDefault="0083632D" w:rsidP="00FB256D">
      <w:pPr>
        <w:ind w:right="-142"/>
        <w:jc w:val="both"/>
        <w:rPr>
          <w:sz w:val="12"/>
          <w:szCs w:val="12"/>
          <w:lang w:val="uk-UA"/>
        </w:rPr>
      </w:pPr>
    </w:p>
    <w:p w:rsidR="00E141C7" w:rsidRPr="0053206F" w:rsidRDefault="00632D1E" w:rsidP="00790C6E">
      <w:pPr>
        <w:spacing w:after="120"/>
        <w:ind w:right="-142"/>
        <w:jc w:val="both"/>
        <w:rPr>
          <w:i/>
          <w:sz w:val="12"/>
          <w:szCs w:val="18"/>
          <w:lang w:val="uk-UA"/>
        </w:rPr>
      </w:pPr>
      <w:r w:rsidRPr="00991680">
        <w:rPr>
          <w:sz w:val="18"/>
          <w:szCs w:val="18"/>
          <w:lang w:val="uk-UA"/>
        </w:rPr>
        <w:t>1</w:t>
      </w:r>
      <w:r w:rsidR="007D6EC5" w:rsidRPr="00991680">
        <w:rPr>
          <w:sz w:val="18"/>
          <w:szCs w:val="18"/>
          <w:lang w:val="uk-UA"/>
        </w:rPr>
        <w:t>7</w:t>
      </w:r>
      <w:r w:rsidR="00E141C7" w:rsidRPr="00991680">
        <w:rPr>
          <w:sz w:val="18"/>
          <w:szCs w:val="18"/>
          <w:lang w:val="uk-UA"/>
        </w:rPr>
        <w:t xml:space="preserve">. </w:t>
      </w:r>
      <w:r w:rsidR="000D079F">
        <w:rPr>
          <w:sz w:val="18"/>
          <w:szCs w:val="18"/>
          <w:lang w:val="uk-UA"/>
        </w:rPr>
        <w:t>В</w:t>
      </w:r>
      <w:r w:rsidR="00905B31" w:rsidRPr="00905B31">
        <w:rPr>
          <w:sz w:val="18"/>
          <w:szCs w:val="18"/>
          <w:lang w:val="uk-UA"/>
        </w:rPr>
        <w:t>ідомості про засновників, довірчих власників, захисників (у разі наявності), вигодоодержувачів (вигодонабувачів) або групу виг</w:t>
      </w:r>
      <w:r w:rsidR="00905B31">
        <w:rPr>
          <w:sz w:val="18"/>
          <w:szCs w:val="18"/>
          <w:lang w:val="uk-UA"/>
        </w:rPr>
        <w:t>одоодержувачів (вигодонабувачів) трасту</w:t>
      </w:r>
      <w:r w:rsidR="00905B31" w:rsidRPr="00991680">
        <w:rPr>
          <w:sz w:val="18"/>
          <w:szCs w:val="18"/>
          <w:lang w:val="uk-UA"/>
        </w:rPr>
        <w:t>*</w:t>
      </w:r>
      <w:r w:rsidR="00905B31">
        <w:rPr>
          <w:sz w:val="18"/>
          <w:szCs w:val="18"/>
          <w:lang w:val="uk-UA"/>
        </w:rPr>
        <w:t xml:space="preserve"> </w:t>
      </w:r>
      <w:r w:rsidR="00905B31" w:rsidRPr="00905B31">
        <w:rPr>
          <w:sz w:val="18"/>
          <w:szCs w:val="18"/>
          <w:lang w:val="uk-UA"/>
        </w:rPr>
        <w:t>або іншого подібного правового утворення, а також про будь-яких інших фізичних осіб, які здійснюють вирішальний вплив на діяльність трасту або іншого подібного правового утворення (у тому числі через ланцюг контролю/володіння)</w:t>
      </w:r>
      <w:r w:rsidR="004547E1" w:rsidRPr="00991680">
        <w:rPr>
          <w:sz w:val="18"/>
          <w:szCs w:val="18"/>
          <w:lang w:val="uk-UA"/>
        </w:rPr>
        <w:t xml:space="preserve"> </w:t>
      </w:r>
      <w:r w:rsidR="00E6367B" w:rsidRPr="00991680">
        <w:rPr>
          <w:i/>
          <w:sz w:val="18"/>
          <w:szCs w:val="18"/>
          <w:lang w:val="uk-UA"/>
        </w:rPr>
        <w:t>(для нерезидента</w:t>
      </w:r>
      <w:r w:rsidR="00C81D2B" w:rsidRPr="00991680">
        <w:rPr>
          <w:i/>
          <w:sz w:val="18"/>
          <w:szCs w:val="18"/>
          <w:lang w:val="uk-UA"/>
        </w:rPr>
        <w:t>)</w:t>
      </w:r>
      <w:r w:rsidR="0053206F" w:rsidRPr="0053206F">
        <w:rPr>
          <w:i/>
          <w:sz w:val="18"/>
          <w:szCs w:val="18"/>
          <w:lang w:val="uk-UA"/>
        </w:rPr>
        <w:t xml:space="preserve"> / </w:t>
      </w:r>
      <w:r w:rsidR="0053206F" w:rsidRPr="0053206F">
        <w:rPr>
          <w:rStyle w:val="tlid-translation"/>
          <w:sz w:val="18"/>
        </w:rPr>
        <w:t>Information</w:t>
      </w:r>
      <w:r w:rsidR="0053206F" w:rsidRPr="0053206F">
        <w:rPr>
          <w:rStyle w:val="tlid-translation"/>
          <w:sz w:val="18"/>
          <w:lang w:val="uk-UA"/>
        </w:rPr>
        <w:t xml:space="preserve"> </w:t>
      </w:r>
      <w:r w:rsidR="0053206F" w:rsidRPr="0053206F">
        <w:rPr>
          <w:rStyle w:val="tlid-translation"/>
          <w:sz w:val="18"/>
        </w:rPr>
        <w:t>on</w:t>
      </w:r>
      <w:r w:rsidR="0053206F" w:rsidRPr="0053206F">
        <w:rPr>
          <w:rStyle w:val="tlid-translation"/>
          <w:sz w:val="18"/>
          <w:lang w:val="uk-UA"/>
        </w:rPr>
        <w:t xml:space="preserve"> </w:t>
      </w:r>
      <w:r w:rsidR="0053206F" w:rsidRPr="0053206F">
        <w:rPr>
          <w:rStyle w:val="tlid-translation"/>
          <w:sz w:val="18"/>
        </w:rPr>
        <w:t>the</w:t>
      </w:r>
      <w:r w:rsidR="0053206F" w:rsidRPr="0053206F">
        <w:rPr>
          <w:rStyle w:val="tlid-translation"/>
          <w:sz w:val="18"/>
          <w:lang w:val="uk-UA"/>
        </w:rPr>
        <w:t xml:space="preserve"> </w:t>
      </w:r>
      <w:r w:rsidR="0053206F" w:rsidRPr="0053206F">
        <w:rPr>
          <w:rStyle w:val="tlid-translation"/>
          <w:sz w:val="18"/>
        </w:rPr>
        <w:t>founders</w:t>
      </w:r>
      <w:r w:rsidR="0053206F" w:rsidRPr="0053206F">
        <w:rPr>
          <w:rStyle w:val="tlid-translation"/>
          <w:sz w:val="18"/>
          <w:lang w:val="uk-UA"/>
        </w:rPr>
        <w:t xml:space="preserve">, </w:t>
      </w:r>
      <w:r w:rsidR="0053206F" w:rsidRPr="0053206F">
        <w:rPr>
          <w:rStyle w:val="tlid-translation"/>
          <w:sz w:val="18"/>
        </w:rPr>
        <w:t>trustees</w:t>
      </w:r>
      <w:r w:rsidR="0053206F" w:rsidRPr="0053206F">
        <w:rPr>
          <w:rStyle w:val="tlid-translation"/>
          <w:sz w:val="18"/>
          <w:lang w:val="uk-UA"/>
        </w:rPr>
        <w:t xml:space="preserve">, </w:t>
      </w:r>
      <w:r w:rsidR="0053206F" w:rsidRPr="0053206F">
        <w:rPr>
          <w:rStyle w:val="tlid-translation"/>
          <w:sz w:val="18"/>
        </w:rPr>
        <w:t>defenders</w:t>
      </w:r>
      <w:r w:rsidR="0053206F" w:rsidRPr="0053206F">
        <w:rPr>
          <w:rStyle w:val="tlid-translation"/>
          <w:sz w:val="18"/>
          <w:lang w:val="uk-UA"/>
        </w:rPr>
        <w:t xml:space="preserve"> (</w:t>
      </w:r>
      <w:r w:rsidR="0053206F" w:rsidRPr="0053206F">
        <w:rPr>
          <w:rStyle w:val="tlid-translation"/>
          <w:sz w:val="18"/>
        </w:rPr>
        <w:t>if</w:t>
      </w:r>
      <w:r w:rsidR="0053206F" w:rsidRPr="0053206F">
        <w:rPr>
          <w:rStyle w:val="tlid-translation"/>
          <w:sz w:val="18"/>
          <w:lang w:val="uk-UA"/>
        </w:rPr>
        <w:t xml:space="preserve"> </w:t>
      </w:r>
      <w:r w:rsidR="0053206F" w:rsidRPr="0053206F">
        <w:rPr>
          <w:rStyle w:val="tlid-translation"/>
          <w:sz w:val="18"/>
        </w:rPr>
        <w:t>any</w:t>
      </w:r>
      <w:r w:rsidR="0053206F" w:rsidRPr="0053206F">
        <w:rPr>
          <w:rStyle w:val="tlid-translation"/>
          <w:sz w:val="18"/>
          <w:lang w:val="uk-UA"/>
        </w:rPr>
        <w:t xml:space="preserve">), </w:t>
      </w:r>
      <w:r w:rsidR="0053206F" w:rsidRPr="0053206F">
        <w:rPr>
          <w:rStyle w:val="tlid-translation"/>
          <w:sz w:val="18"/>
        </w:rPr>
        <w:t>beneficiaries</w:t>
      </w:r>
      <w:r w:rsidR="0053206F" w:rsidRPr="0053206F">
        <w:rPr>
          <w:rStyle w:val="tlid-translation"/>
          <w:sz w:val="18"/>
          <w:lang w:val="uk-UA"/>
        </w:rPr>
        <w:t xml:space="preserve"> </w:t>
      </w:r>
      <w:r w:rsidR="0053206F" w:rsidRPr="0053206F">
        <w:rPr>
          <w:rStyle w:val="tlid-translation"/>
          <w:sz w:val="18"/>
        </w:rPr>
        <w:t>or</w:t>
      </w:r>
      <w:r w:rsidR="0053206F" w:rsidRPr="0053206F">
        <w:rPr>
          <w:rStyle w:val="tlid-translation"/>
          <w:sz w:val="18"/>
          <w:lang w:val="uk-UA"/>
        </w:rPr>
        <w:t xml:space="preserve"> </w:t>
      </w:r>
      <w:r w:rsidR="0053206F" w:rsidRPr="0053206F">
        <w:rPr>
          <w:rStyle w:val="tlid-translation"/>
          <w:sz w:val="18"/>
        </w:rPr>
        <w:t>group</w:t>
      </w:r>
      <w:r w:rsidR="0053206F" w:rsidRPr="0053206F">
        <w:rPr>
          <w:rStyle w:val="tlid-translation"/>
          <w:sz w:val="18"/>
          <w:lang w:val="uk-UA"/>
        </w:rPr>
        <w:t xml:space="preserve"> </w:t>
      </w:r>
      <w:r w:rsidR="0053206F" w:rsidRPr="0053206F">
        <w:rPr>
          <w:rStyle w:val="tlid-translation"/>
          <w:sz w:val="18"/>
        </w:rPr>
        <w:t>of</w:t>
      </w:r>
      <w:r w:rsidR="0053206F" w:rsidRPr="0053206F">
        <w:rPr>
          <w:rStyle w:val="tlid-translation"/>
          <w:sz w:val="18"/>
          <w:lang w:val="uk-UA"/>
        </w:rPr>
        <w:t xml:space="preserve"> </w:t>
      </w:r>
      <w:r w:rsidR="0053206F" w:rsidRPr="0053206F">
        <w:rPr>
          <w:rStyle w:val="tlid-translation"/>
          <w:sz w:val="18"/>
        </w:rPr>
        <w:t>beneficiaries</w:t>
      </w:r>
      <w:r w:rsidR="0053206F" w:rsidRPr="0053206F">
        <w:rPr>
          <w:rStyle w:val="tlid-translation"/>
          <w:sz w:val="18"/>
          <w:lang w:val="uk-UA"/>
        </w:rPr>
        <w:t xml:space="preserve"> </w:t>
      </w:r>
      <w:r w:rsidR="0053206F" w:rsidRPr="0053206F">
        <w:rPr>
          <w:rStyle w:val="tlid-translation"/>
          <w:sz w:val="18"/>
        </w:rPr>
        <w:t>of</w:t>
      </w:r>
      <w:r w:rsidR="0053206F" w:rsidRPr="0053206F">
        <w:rPr>
          <w:rStyle w:val="tlid-translation"/>
          <w:sz w:val="18"/>
          <w:lang w:val="uk-UA"/>
        </w:rPr>
        <w:t xml:space="preserve"> </w:t>
      </w:r>
      <w:r w:rsidR="0053206F" w:rsidRPr="0053206F">
        <w:rPr>
          <w:rStyle w:val="tlid-translation"/>
          <w:sz w:val="18"/>
        </w:rPr>
        <w:t>the</w:t>
      </w:r>
      <w:r w:rsidR="0053206F" w:rsidRPr="0053206F">
        <w:rPr>
          <w:rStyle w:val="tlid-translation"/>
          <w:sz w:val="18"/>
          <w:lang w:val="uk-UA"/>
        </w:rPr>
        <w:t xml:space="preserve"> </w:t>
      </w:r>
      <w:r w:rsidR="0053206F" w:rsidRPr="0053206F">
        <w:rPr>
          <w:rStyle w:val="tlid-translation"/>
          <w:sz w:val="18"/>
        </w:rPr>
        <w:t>trust</w:t>
      </w:r>
      <w:r w:rsidR="0053206F" w:rsidRPr="0053206F">
        <w:rPr>
          <w:rStyle w:val="tlid-translation"/>
          <w:sz w:val="18"/>
          <w:lang w:val="uk-UA"/>
        </w:rPr>
        <w:t xml:space="preserve"> * </w:t>
      </w:r>
      <w:r w:rsidR="0053206F" w:rsidRPr="0053206F">
        <w:rPr>
          <w:rStyle w:val="tlid-translation"/>
          <w:sz w:val="18"/>
        </w:rPr>
        <w:t>or</w:t>
      </w:r>
      <w:r w:rsidR="0053206F" w:rsidRPr="0053206F">
        <w:rPr>
          <w:rStyle w:val="tlid-translation"/>
          <w:sz w:val="18"/>
          <w:lang w:val="uk-UA"/>
        </w:rPr>
        <w:t xml:space="preserve"> </w:t>
      </w:r>
      <w:r w:rsidR="0053206F" w:rsidRPr="0053206F">
        <w:rPr>
          <w:rStyle w:val="tlid-translation"/>
          <w:sz w:val="18"/>
        </w:rPr>
        <w:t>other</w:t>
      </w:r>
      <w:r w:rsidR="0053206F" w:rsidRPr="0053206F">
        <w:rPr>
          <w:rStyle w:val="tlid-translation"/>
          <w:sz w:val="18"/>
          <w:lang w:val="uk-UA"/>
        </w:rPr>
        <w:t xml:space="preserve"> </w:t>
      </w:r>
      <w:r w:rsidR="0053206F" w:rsidRPr="0053206F">
        <w:rPr>
          <w:rStyle w:val="tlid-translation"/>
          <w:sz w:val="18"/>
        </w:rPr>
        <w:t>similar</w:t>
      </w:r>
      <w:r w:rsidR="0053206F" w:rsidRPr="0053206F">
        <w:rPr>
          <w:rStyle w:val="tlid-translation"/>
          <w:sz w:val="18"/>
          <w:lang w:val="uk-UA"/>
        </w:rPr>
        <w:t xml:space="preserve"> </w:t>
      </w:r>
      <w:r w:rsidR="0053206F" w:rsidRPr="0053206F">
        <w:rPr>
          <w:rStyle w:val="tlid-translation"/>
          <w:sz w:val="18"/>
        </w:rPr>
        <w:t>legal</w:t>
      </w:r>
      <w:r w:rsidR="0053206F" w:rsidRPr="0053206F">
        <w:rPr>
          <w:rStyle w:val="tlid-translation"/>
          <w:sz w:val="18"/>
          <w:lang w:val="uk-UA"/>
        </w:rPr>
        <w:t xml:space="preserve"> </w:t>
      </w:r>
      <w:r w:rsidR="0053206F" w:rsidRPr="0053206F">
        <w:rPr>
          <w:rStyle w:val="tlid-translation"/>
          <w:sz w:val="18"/>
        </w:rPr>
        <w:t>entity</w:t>
      </w:r>
      <w:r w:rsidR="0053206F" w:rsidRPr="0053206F">
        <w:rPr>
          <w:rStyle w:val="tlid-translation"/>
          <w:sz w:val="18"/>
          <w:lang w:val="uk-UA"/>
        </w:rPr>
        <w:t xml:space="preserve">, </w:t>
      </w:r>
      <w:r w:rsidR="0053206F" w:rsidRPr="0053206F">
        <w:rPr>
          <w:rStyle w:val="tlid-translation"/>
          <w:sz w:val="18"/>
        </w:rPr>
        <w:t>as</w:t>
      </w:r>
      <w:r w:rsidR="0053206F" w:rsidRPr="0053206F">
        <w:rPr>
          <w:rStyle w:val="tlid-translation"/>
          <w:sz w:val="18"/>
          <w:lang w:val="uk-UA"/>
        </w:rPr>
        <w:t xml:space="preserve"> </w:t>
      </w:r>
      <w:r w:rsidR="0053206F" w:rsidRPr="0053206F">
        <w:rPr>
          <w:rStyle w:val="tlid-translation"/>
          <w:sz w:val="18"/>
        </w:rPr>
        <w:t>well</w:t>
      </w:r>
      <w:r w:rsidR="0053206F" w:rsidRPr="0053206F">
        <w:rPr>
          <w:rStyle w:val="tlid-translation"/>
          <w:sz w:val="18"/>
          <w:lang w:val="uk-UA"/>
        </w:rPr>
        <w:t xml:space="preserve"> </w:t>
      </w:r>
      <w:r w:rsidR="0053206F" w:rsidRPr="0053206F">
        <w:rPr>
          <w:rStyle w:val="tlid-translation"/>
          <w:sz w:val="18"/>
        </w:rPr>
        <w:t>as</w:t>
      </w:r>
      <w:r w:rsidR="0053206F" w:rsidRPr="0053206F">
        <w:rPr>
          <w:rStyle w:val="tlid-translation"/>
          <w:sz w:val="18"/>
          <w:lang w:val="uk-UA"/>
        </w:rPr>
        <w:t xml:space="preserve"> </w:t>
      </w:r>
      <w:r w:rsidR="0053206F" w:rsidRPr="0053206F">
        <w:rPr>
          <w:rStyle w:val="tlid-translation"/>
          <w:sz w:val="18"/>
        </w:rPr>
        <w:t>any</w:t>
      </w:r>
      <w:r w:rsidR="0053206F" w:rsidRPr="0053206F">
        <w:rPr>
          <w:rStyle w:val="tlid-translation"/>
          <w:sz w:val="18"/>
          <w:lang w:val="uk-UA"/>
        </w:rPr>
        <w:t xml:space="preserve"> </w:t>
      </w:r>
      <w:r w:rsidR="0053206F" w:rsidRPr="0053206F">
        <w:rPr>
          <w:rStyle w:val="tlid-translation"/>
          <w:sz w:val="18"/>
        </w:rPr>
        <w:t>other</w:t>
      </w:r>
      <w:r w:rsidR="0053206F" w:rsidRPr="0053206F">
        <w:rPr>
          <w:rStyle w:val="tlid-translation"/>
          <w:sz w:val="18"/>
          <w:lang w:val="uk-UA"/>
        </w:rPr>
        <w:t xml:space="preserve"> </w:t>
      </w:r>
      <w:r w:rsidR="0053206F" w:rsidRPr="0053206F">
        <w:rPr>
          <w:rStyle w:val="tlid-translation"/>
          <w:sz w:val="18"/>
        </w:rPr>
        <w:t>individuals</w:t>
      </w:r>
      <w:r w:rsidR="0053206F" w:rsidRPr="0053206F">
        <w:rPr>
          <w:rStyle w:val="tlid-translation"/>
          <w:sz w:val="18"/>
          <w:lang w:val="uk-UA"/>
        </w:rPr>
        <w:t xml:space="preserve"> </w:t>
      </w:r>
      <w:r w:rsidR="0053206F" w:rsidRPr="0053206F">
        <w:rPr>
          <w:rStyle w:val="tlid-translation"/>
          <w:sz w:val="18"/>
        </w:rPr>
        <w:t>who</w:t>
      </w:r>
      <w:r w:rsidR="0053206F" w:rsidRPr="0053206F">
        <w:rPr>
          <w:rStyle w:val="tlid-translation"/>
          <w:sz w:val="18"/>
          <w:lang w:val="uk-UA"/>
        </w:rPr>
        <w:t xml:space="preserve"> </w:t>
      </w:r>
      <w:r w:rsidR="0053206F" w:rsidRPr="0053206F">
        <w:rPr>
          <w:rStyle w:val="tlid-translation"/>
          <w:sz w:val="18"/>
        </w:rPr>
        <w:t>exercise</w:t>
      </w:r>
      <w:r w:rsidR="0053206F" w:rsidRPr="0053206F">
        <w:rPr>
          <w:rStyle w:val="tlid-translation"/>
          <w:sz w:val="18"/>
          <w:lang w:val="uk-UA"/>
        </w:rPr>
        <w:t xml:space="preserve"> </w:t>
      </w:r>
      <w:r w:rsidR="0053206F" w:rsidRPr="0053206F">
        <w:rPr>
          <w:rStyle w:val="tlid-translation"/>
          <w:sz w:val="18"/>
        </w:rPr>
        <w:t>decisive</w:t>
      </w:r>
      <w:r w:rsidR="0053206F" w:rsidRPr="0053206F">
        <w:rPr>
          <w:rStyle w:val="tlid-translation"/>
          <w:sz w:val="18"/>
          <w:lang w:val="uk-UA"/>
        </w:rPr>
        <w:t xml:space="preserve"> </w:t>
      </w:r>
      <w:r w:rsidR="0053206F" w:rsidRPr="0053206F">
        <w:rPr>
          <w:rStyle w:val="tlid-translation"/>
          <w:sz w:val="18"/>
        </w:rPr>
        <w:t>influence</w:t>
      </w:r>
      <w:r w:rsidR="0053206F" w:rsidRPr="0053206F">
        <w:rPr>
          <w:rStyle w:val="tlid-translation"/>
          <w:sz w:val="18"/>
          <w:lang w:val="uk-UA"/>
        </w:rPr>
        <w:t xml:space="preserve"> </w:t>
      </w:r>
      <w:r w:rsidR="0053206F" w:rsidRPr="0053206F">
        <w:rPr>
          <w:rStyle w:val="tlid-translation"/>
          <w:sz w:val="18"/>
        </w:rPr>
        <w:t>over</w:t>
      </w:r>
      <w:r w:rsidR="0053206F" w:rsidRPr="0053206F">
        <w:rPr>
          <w:rStyle w:val="tlid-translation"/>
          <w:sz w:val="18"/>
          <w:lang w:val="uk-UA"/>
        </w:rPr>
        <w:t xml:space="preserve"> </w:t>
      </w:r>
      <w:r w:rsidR="0053206F" w:rsidRPr="0053206F">
        <w:rPr>
          <w:rStyle w:val="tlid-translation"/>
          <w:sz w:val="18"/>
        </w:rPr>
        <w:t>the</w:t>
      </w:r>
      <w:r w:rsidR="0053206F" w:rsidRPr="0053206F">
        <w:rPr>
          <w:rStyle w:val="tlid-translation"/>
          <w:sz w:val="18"/>
          <w:lang w:val="uk-UA"/>
        </w:rPr>
        <w:t xml:space="preserve"> </w:t>
      </w:r>
      <w:r w:rsidR="0053206F" w:rsidRPr="0053206F">
        <w:rPr>
          <w:rStyle w:val="tlid-translation"/>
          <w:sz w:val="18"/>
        </w:rPr>
        <w:t>activities</w:t>
      </w:r>
      <w:r w:rsidR="0053206F" w:rsidRPr="0053206F">
        <w:rPr>
          <w:rStyle w:val="tlid-translation"/>
          <w:sz w:val="18"/>
          <w:lang w:val="uk-UA"/>
        </w:rPr>
        <w:t xml:space="preserve"> </w:t>
      </w:r>
      <w:r w:rsidR="0053206F" w:rsidRPr="0053206F">
        <w:rPr>
          <w:rStyle w:val="tlid-translation"/>
          <w:sz w:val="18"/>
        </w:rPr>
        <w:t>of</w:t>
      </w:r>
      <w:r w:rsidR="0053206F" w:rsidRPr="0053206F">
        <w:rPr>
          <w:rStyle w:val="tlid-translation"/>
          <w:sz w:val="18"/>
          <w:lang w:val="uk-UA"/>
        </w:rPr>
        <w:t xml:space="preserve"> </w:t>
      </w:r>
      <w:r w:rsidR="0053206F" w:rsidRPr="0053206F">
        <w:rPr>
          <w:rStyle w:val="tlid-translation"/>
          <w:sz w:val="18"/>
        </w:rPr>
        <w:t>the</w:t>
      </w:r>
      <w:r w:rsidR="0053206F" w:rsidRPr="0053206F">
        <w:rPr>
          <w:rStyle w:val="tlid-translation"/>
          <w:sz w:val="18"/>
          <w:lang w:val="uk-UA"/>
        </w:rPr>
        <w:t xml:space="preserve"> </w:t>
      </w:r>
      <w:r w:rsidR="0053206F" w:rsidRPr="0053206F">
        <w:rPr>
          <w:rStyle w:val="tlid-translation"/>
          <w:sz w:val="18"/>
        </w:rPr>
        <w:t>trust</w:t>
      </w:r>
      <w:r w:rsidR="0053206F" w:rsidRPr="0053206F">
        <w:rPr>
          <w:rStyle w:val="tlid-translation"/>
          <w:sz w:val="18"/>
          <w:lang w:val="uk-UA"/>
        </w:rPr>
        <w:t xml:space="preserve"> </w:t>
      </w:r>
      <w:r w:rsidR="0053206F" w:rsidRPr="0053206F">
        <w:rPr>
          <w:rStyle w:val="tlid-translation"/>
          <w:sz w:val="18"/>
        </w:rPr>
        <w:t>or</w:t>
      </w:r>
      <w:r w:rsidR="0053206F" w:rsidRPr="0053206F">
        <w:rPr>
          <w:rStyle w:val="tlid-translation"/>
          <w:sz w:val="18"/>
          <w:lang w:val="uk-UA"/>
        </w:rPr>
        <w:t xml:space="preserve"> </w:t>
      </w:r>
      <w:r w:rsidR="0053206F" w:rsidRPr="0053206F">
        <w:rPr>
          <w:rStyle w:val="tlid-translation"/>
          <w:sz w:val="18"/>
        </w:rPr>
        <w:t>other</w:t>
      </w:r>
      <w:r w:rsidR="0053206F" w:rsidRPr="0053206F">
        <w:rPr>
          <w:rStyle w:val="tlid-translation"/>
          <w:sz w:val="18"/>
          <w:lang w:val="uk-UA"/>
        </w:rPr>
        <w:t xml:space="preserve"> </w:t>
      </w:r>
      <w:r w:rsidR="0053206F" w:rsidRPr="0053206F">
        <w:rPr>
          <w:rStyle w:val="tlid-translation"/>
          <w:sz w:val="18"/>
        </w:rPr>
        <w:t>similar</w:t>
      </w:r>
      <w:r w:rsidR="0053206F" w:rsidRPr="0053206F">
        <w:rPr>
          <w:rStyle w:val="tlid-translation"/>
          <w:sz w:val="18"/>
          <w:lang w:val="uk-UA"/>
        </w:rPr>
        <w:t xml:space="preserve"> </w:t>
      </w:r>
      <w:r w:rsidR="0053206F" w:rsidRPr="0053206F">
        <w:rPr>
          <w:rStyle w:val="tlid-translation"/>
          <w:sz w:val="18"/>
        </w:rPr>
        <w:t>legal</w:t>
      </w:r>
      <w:r w:rsidR="0053206F" w:rsidRPr="0053206F">
        <w:rPr>
          <w:rStyle w:val="tlid-translation"/>
          <w:sz w:val="18"/>
          <w:lang w:val="uk-UA"/>
        </w:rPr>
        <w:t xml:space="preserve"> </w:t>
      </w:r>
      <w:r w:rsidR="0053206F" w:rsidRPr="0053206F">
        <w:rPr>
          <w:rStyle w:val="tlid-translation"/>
          <w:sz w:val="18"/>
        </w:rPr>
        <w:t>entity</w:t>
      </w:r>
      <w:r w:rsidR="0053206F" w:rsidRPr="0053206F">
        <w:rPr>
          <w:rStyle w:val="tlid-translation"/>
          <w:sz w:val="18"/>
          <w:lang w:val="uk-UA"/>
        </w:rPr>
        <w:t xml:space="preserve"> (</w:t>
      </w:r>
      <w:r w:rsidR="0053206F" w:rsidRPr="0053206F">
        <w:rPr>
          <w:rStyle w:val="tlid-translation"/>
          <w:sz w:val="18"/>
        </w:rPr>
        <w:t>including</w:t>
      </w:r>
      <w:r w:rsidR="0053206F" w:rsidRPr="0053206F">
        <w:rPr>
          <w:rStyle w:val="tlid-translation"/>
          <w:sz w:val="18"/>
          <w:lang w:val="uk-UA"/>
        </w:rPr>
        <w:t xml:space="preserve"> </w:t>
      </w:r>
      <w:r w:rsidR="0053206F" w:rsidRPr="0053206F">
        <w:rPr>
          <w:rStyle w:val="tlid-translation"/>
          <w:sz w:val="18"/>
        </w:rPr>
        <w:t>through</w:t>
      </w:r>
      <w:r w:rsidR="0053206F" w:rsidRPr="0053206F">
        <w:rPr>
          <w:rStyle w:val="tlid-translation"/>
          <w:sz w:val="18"/>
          <w:lang w:val="uk-UA"/>
        </w:rPr>
        <w:t xml:space="preserve"> </w:t>
      </w:r>
      <w:r w:rsidR="0053206F" w:rsidRPr="0053206F">
        <w:rPr>
          <w:rStyle w:val="tlid-translation"/>
          <w:sz w:val="18"/>
        </w:rPr>
        <w:t>the</w:t>
      </w:r>
      <w:r w:rsidR="0053206F" w:rsidRPr="0053206F">
        <w:rPr>
          <w:rStyle w:val="tlid-translation"/>
          <w:sz w:val="18"/>
          <w:lang w:val="uk-UA"/>
        </w:rPr>
        <w:t xml:space="preserve"> </w:t>
      </w:r>
      <w:r w:rsidR="0053206F" w:rsidRPr="0053206F">
        <w:rPr>
          <w:rStyle w:val="tlid-translation"/>
          <w:sz w:val="18"/>
        </w:rPr>
        <w:t>chain</w:t>
      </w:r>
      <w:r w:rsidR="0053206F" w:rsidRPr="0053206F">
        <w:rPr>
          <w:rStyle w:val="tlid-translation"/>
          <w:sz w:val="18"/>
          <w:lang w:val="uk-UA"/>
        </w:rPr>
        <w:t xml:space="preserve"> </w:t>
      </w:r>
      <w:r w:rsidR="0053206F" w:rsidRPr="0053206F">
        <w:rPr>
          <w:rStyle w:val="tlid-translation"/>
          <w:sz w:val="18"/>
        </w:rPr>
        <w:t>of</w:t>
      </w:r>
      <w:r w:rsidR="0053206F" w:rsidRPr="0053206F">
        <w:rPr>
          <w:rStyle w:val="tlid-translation"/>
          <w:sz w:val="18"/>
          <w:lang w:val="uk-UA"/>
        </w:rPr>
        <w:t xml:space="preserve"> </w:t>
      </w:r>
      <w:r w:rsidR="0053206F" w:rsidRPr="0053206F">
        <w:rPr>
          <w:rStyle w:val="tlid-translation"/>
          <w:sz w:val="18"/>
        </w:rPr>
        <w:t>control</w:t>
      </w:r>
      <w:r w:rsidR="0053206F" w:rsidRPr="0053206F">
        <w:rPr>
          <w:rStyle w:val="tlid-translation"/>
          <w:sz w:val="18"/>
          <w:lang w:val="uk-UA"/>
        </w:rPr>
        <w:t xml:space="preserve"> / </w:t>
      </w:r>
      <w:r w:rsidR="0053206F" w:rsidRPr="0053206F">
        <w:rPr>
          <w:rStyle w:val="tlid-translation"/>
          <w:sz w:val="18"/>
        </w:rPr>
        <w:t>possession</w:t>
      </w:r>
      <w:r w:rsidR="0053206F" w:rsidRPr="0053206F">
        <w:rPr>
          <w:rStyle w:val="tlid-translation"/>
          <w:sz w:val="18"/>
          <w:lang w:val="uk-UA"/>
        </w:rPr>
        <w:t xml:space="preserve">) </w:t>
      </w:r>
      <w:r w:rsidR="0053206F" w:rsidRPr="0053206F">
        <w:rPr>
          <w:rStyle w:val="tlid-translation"/>
          <w:i/>
          <w:sz w:val="18"/>
          <w:lang w:val="uk-UA"/>
        </w:rPr>
        <w:t>(</w:t>
      </w:r>
      <w:r w:rsidR="0053206F" w:rsidRPr="0053206F">
        <w:rPr>
          <w:rStyle w:val="tlid-translation"/>
          <w:i/>
          <w:sz w:val="18"/>
        </w:rPr>
        <w:t>for</w:t>
      </w:r>
      <w:r w:rsidR="0053206F" w:rsidRPr="0053206F">
        <w:rPr>
          <w:rStyle w:val="tlid-translation"/>
          <w:i/>
          <w:sz w:val="18"/>
          <w:lang w:val="uk-UA"/>
        </w:rPr>
        <w:t xml:space="preserve"> </w:t>
      </w:r>
      <w:r w:rsidR="0053206F" w:rsidRPr="0053206F">
        <w:rPr>
          <w:rStyle w:val="tlid-translation"/>
          <w:i/>
          <w:sz w:val="18"/>
        </w:rPr>
        <w:t>a</w:t>
      </w:r>
      <w:r w:rsidR="0053206F" w:rsidRPr="0053206F">
        <w:rPr>
          <w:rStyle w:val="tlid-translation"/>
          <w:i/>
          <w:sz w:val="18"/>
          <w:lang w:val="uk-UA"/>
        </w:rPr>
        <w:t xml:space="preserve"> </w:t>
      </w:r>
      <w:r w:rsidR="0053206F" w:rsidRPr="0053206F">
        <w:rPr>
          <w:rStyle w:val="tlid-translation"/>
          <w:i/>
          <w:sz w:val="18"/>
        </w:rPr>
        <w:t>non</w:t>
      </w:r>
      <w:r w:rsidR="0053206F" w:rsidRPr="0053206F">
        <w:rPr>
          <w:rStyle w:val="tlid-translation"/>
          <w:i/>
          <w:sz w:val="18"/>
          <w:lang w:val="uk-UA"/>
        </w:rPr>
        <w:t>-</w:t>
      </w:r>
      <w:r w:rsidR="0053206F" w:rsidRPr="0053206F">
        <w:rPr>
          <w:rStyle w:val="tlid-translation"/>
          <w:i/>
          <w:sz w:val="18"/>
        </w:rPr>
        <w:t>resident</w:t>
      </w:r>
      <w:r w:rsidR="0053206F" w:rsidRPr="0053206F">
        <w:rPr>
          <w:rStyle w:val="tlid-translation"/>
          <w:i/>
          <w:sz w:val="18"/>
          <w:lang w:val="uk-UA"/>
        </w:rPr>
        <w:t>):</w:t>
      </w:r>
    </w:p>
    <w:tbl>
      <w:tblPr>
        <w:tblW w:w="1017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0"/>
      </w:tblGrid>
      <w:tr w:rsidR="00B71E6D" w:rsidRPr="006E3878" w:rsidTr="00A32058">
        <w:trPr>
          <w:trHeight w:val="300"/>
        </w:trPr>
        <w:tc>
          <w:tcPr>
            <w:tcW w:w="10170" w:type="dxa"/>
            <w:tcBorders>
              <w:top w:val="single" w:sz="4" w:space="0" w:color="auto"/>
              <w:left w:val="single" w:sz="4" w:space="0" w:color="auto"/>
              <w:bottom w:val="single" w:sz="4" w:space="0" w:color="auto"/>
              <w:right w:val="single" w:sz="4" w:space="0" w:color="auto"/>
            </w:tcBorders>
          </w:tcPr>
          <w:p w:rsidR="00E141C7" w:rsidRPr="006E3878" w:rsidRDefault="00E141C7" w:rsidP="003D4901">
            <w:pPr>
              <w:spacing w:line="276" w:lineRule="auto"/>
              <w:ind w:left="-36" w:right="-142"/>
              <w:rPr>
                <w:sz w:val="18"/>
                <w:szCs w:val="18"/>
                <w:lang w:val="uk-UA"/>
              </w:rPr>
            </w:pPr>
          </w:p>
        </w:tc>
      </w:tr>
    </w:tbl>
    <w:p w:rsidR="00DD4AB3" w:rsidRPr="006E0D1E" w:rsidRDefault="00E141C7" w:rsidP="00DD4AB3">
      <w:pPr>
        <w:pStyle w:val="af"/>
        <w:ind w:right="-229"/>
        <w:jc w:val="both"/>
        <w:rPr>
          <w:sz w:val="14"/>
          <w:szCs w:val="14"/>
          <w:lang w:val="uk-UA"/>
        </w:rPr>
      </w:pPr>
      <w:r w:rsidRPr="006E0D1E">
        <w:rPr>
          <w:sz w:val="14"/>
          <w:szCs w:val="14"/>
          <w:lang w:val="uk-UA"/>
        </w:rPr>
        <w:t>*</w:t>
      </w:r>
      <w:r w:rsidR="00DD4AB3" w:rsidRPr="006E0D1E">
        <w:rPr>
          <w:b/>
          <w:sz w:val="14"/>
          <w:szCs w:val="14"/>
          <w:lang w:val="uk-UA"/>
        </w:rPr>
        <w:t xml:space="preserve">траст - </w:t>
      </w:r>
      <w:r w:rsidR="00DD4AB3" w:rsidRPr="006E0D1E">
        <w:rPr>
          <w:sz w:val="14"/>
          <w:szCs w:val="14"/>
          <w:lang w:val="uk-UA"/>
        </w:rPr>
        <w:t>правові відносини, створені засновником відповідно до законодавства країни утворення за життя або на випадок смерті, коли активи потрапляють під контроль довірчого власника на користь вигодо-одержувача (вигодонабувача) або для визначеної цілі, які характеризуються такими ознаками:</w:t>
      </w:r>
    </w:p>
    <w:p w:rsidR="00DD4AB3" w:rsidRPr="006E0D1E" w:rsidRDefault="00DD4AB3" w:rsidP="00DD4AB3">
      <w:pPr>
        <w:pStyle w:val="af"/>
        <w:ind w:right="-229"/>
        <w:jc w:val="both"/>
        <w:rPr>
          <w:sz w:val="14"/>
          <w:szCs w:val="14"/>
          <w:lang w:val="uk-UA"/>
        </w:rPr>
      </w:pPr>
      <w:r w:rsidRPr="006E0D1E">
        <w:rPr>
          <w:sz w:val="14"/>
          <w:szCs w:val="14"/>
          <w:lang w:val="uk-UA"/>
        </w:rPr>
        <w:t>активи становлять окремий фонд і не є частиною власного майна довірчого власника;</w:t>
      </w:r>
    </w:p>
    <w:p w:rsidR="00DD4AB3" w:rsidRPr="006E0D1E" w:rsidRDefault="00DD4AB3" w:rsidP="00DD4AB3">
      <w:pPr>
        <w:pStyle w:val="af"/>
        <w:ind w:right="-229"/>
        <w:jc w:val="both"/>
        <w:rPr>
          <w:sz w:val="14"/>
          <w:szCs w:val="14"/>
          <w:lang w:val="uk-UA"/>
        </w:rPr>
      </w:pPr>
      <w:r w:rsidRPr="006E0D1E">
        <w:rPr>
          <w:sz w:val="14"/>
          <w:szCs w:val="14"/>
          <w:lang w:val="uk-UA"/>
        </w:rPr>
        <w:t>права на активи трасту оформлені на ім'я довірчого власника або на ім'я іншої особи, що діє від імені довірчого власника;</w:t>
      </w:r>
    </w:p>
    <w:p w:rsidR="0053206F" w:rsidRPr="00342C0A" w:rsidRDefault="00DD4AB3" w:rsidP="00DD4AB3">
      <w:pPr>
        <w:pStyle w:val="af"/>
        <w:ind w:right="-229"/>
        <w:jc w:val="both"/>
        <w:rPr>
          <w:rStyle w:val="tlid-translation"/>
          <w:sz w:val="14"/>
          <w:szCs w:val="18"/>
          <w:lang w:val="en-US"/>
        </w:rPr>
      </w:pPr>
      <w:r w:rsidRPr="006E0D1E">
        <w:rPr>
          <w:sz w:val="14"/>
          <w:szCs w:val="14"/>
          <w:lang w:val="uk-UA"/>
        </w:rPr>
        <w:lastRenderedPageBreak/>
        <w:t>довірчий власник має повноваження і обов'язки, в межах яких він є відповідальним та може управляти, використовувати або розпоряджатися активами відповідно до умов довірчого договору та спеціальних" обов'язків, покладених на нього законодавством відповідної держави.</w:t>
      </w:r>
      <w:r w:rsidR="0053206F" w:rsidRPr="0053206F">
        <w:rPr>
          <w:sz w:val="14"/>
          <w:szCs w:val="14"/>
          <w:lang w:val="en-US"/>
        </w:rPr>
        <w:t xml:space="preserve"> / </w:t>
      </w:r>
      <w:r w:rsidR="0053206F" w:rsidRPr="00342C0A">
        <w:rPr>
          <w:rStyle w:val="tlid-translation"/>
          <w:sz w:val="14"/>
          <w:szCs w:val="18"/>
          <w:lang w:val="en-US"/>
        </w:rPr>
        <w:t>* trust - a legal relationship established by the founder in accordance with the laws of the country of education for life or in case of death, when the assets fall under the control of the trustee in favor of the beneficiary or for a specific purpose, characterized by the following features:</w:t>
      </w:r>
    </w:p>
    <w:p w:rsidR="00322C45" w:rsidRPr="00342C0A" w:rsidRDefault="0053206F" w:rsidP="00DD4AB3">
      <w:pPr>
        <w:pStyle w:val="af"/>
        <w:ind w:right="-229"/>
        <w:jc w:val="both"/>
        <w:rPr>
          <w:rStyle w:val="tlid-translation"/>
          <w:sz w:val="14"/>
          <w:szCs w:val="18"/>
          <w:lang w:val="en-US"/>
        </w:rPr>
      </w:pPr>
      <w:r w:rsidRPr="00342C0A">
        <w:rPr>
          <w:rStyle w:val="tlid-translation"/>
          <w:sz w:val="14"/>
          <w:szCs w:val="18"/>
          <w:lang w:val="en-US"/>
        </w:rPr>
        <w:t>the assets form a separate fund and are not part of the trust owner's own property;</w:t>
      </w:r>
    </w:p>
    <w:p w:rsidR="00322C45" w:rsidRPr="00342C0A" w:rsidRDefault="0053206F" w:rsidP="00DD4AB3">
      <w:pPr>
        <w:pStyle w:val="af"/>
        <w:ind w:right="-229"/>
        <w:jc w:val="both"/>
        <w:rPr>
          <w:rStyle w:val="tlid-translation"/>
          <w:sz w:val="14"/>
          <w:szCs w:val="18"/>
          <w:lang w:val="en-US"/>
        </w:rPr>
      </w:pPr>
      <w:r w:rsidRPr="00342C0A">
        <w:rPr>
          <w:rStyle w:val="tlid-translation"/>
          <w:sz w:val="14"/>
          <w:szCs w:val="18"/>
          <w:lang w:val="en-US"/>
        </w:rPr>
        <w:t>the rights to the assets of the trust are issued in the name of the trust owner or in the name of another person acting on behalf of the trust owner;</w:t>
      </w:r>
    </w:p>
    <w:p w:rsidR="00E03242" w:rsidRPr="0053206F" w:rsidRDefault="0053206F" w:rsidP="00DD4AB3">
      <w:pPr>
        <w:pStyle w:val="af"/>
        <w:ind w:right="-229"/>
        <w:jc w:val="both"/>
        <w:rPr>
          <w:sz w:val="14"/>
          <w:szCs w:val="18"/>
          <w:lang w:val="en-US"/>
        </w:rPr>
      </w:pPr>
      <w:r w:rsidRPr="00342C0A">
        <w:rPr>
          <w:rStyle w:val="tlid-translation"/>
          <w:sz w:val="14"/>
          <w:szCs w:val="18"/>
          <w:lang w:val="en-US"/>
        </w:rPr>
        <w:t>the fiduciary has the powers and responsibilities within which he is responsible and may manage, use or dispose of the assets in accordance with the terms of the fiduciary agreement and the special "obligations imposed on him by the law of the State concerned.</w:t>
      </w:r>
    </w:p>
    <w:p w:rsidR="00FB019C" w:rsidRPr="00FB256D" w:rsidRDefault="00FB019C" w:rsidP="006E0D1E">
      <w:pPr>
        <w:pStyle w:val="af"/>
        <w:ind w:right="-229"/>
        <w:jc w:val="both"/>
        <w:rPr>
          <w:sz w:val="12"/>
          <w:szCs w:val="12"/>
          <w:lang w:val="uk-UA"/>
        </w:rPr>
      </w:pPr>
    </w:p>
    <w:p w:rsidR="00FB019C" w:rsidRPr="00322C45" w:rsidRDefault="00C445E2" w:rsidP="00322C45">
      <w:pPr>
        <w:ind w:right="-142" w:firstLine="567"/>
        <w:jc w:val="both"/>
        <w:rPr>
          <w:sz w:val="18"/>
          <w:szCs w:val="18"/>
          <w:lang w:val="en-US"/>
        </w:rPr>
      </w:pPr>
      <w:r>
        <w:rPr>
          <w:sz w:val="18"/>
          <w:szCs w:val="18"/>
          <w:lang w:val="uk-UA"/>
        </w:rPr>
        <w:t xml:space="preserve">18. </w:t>
      </w:r>
      <w:r w:rsidR="00FB019C" w:rsidRPr="00FB019C">
        <w:rPr>
          <w:sz w:val="18"/>
          <w:szCs w:val="18"/>
          <w:lang w:val="uk-UA"/>
        </w:rPr>
        <w:t>Чи є з-поміж власників, кінцевих бенефіціарних власників</w:t>
      </w:r>
      <w:r w:rsidR="006518DD">
        <w:rPr>
          <w:sz w:val="18"/>
          <w:szCs w:val="18"/>
          <w:lang w:val="uk-UA"/>
        </w:rPr>
        <w:t>,</w:t>
      </w:r>
      <w:r w:rsidR="00FB019C" w:rsidRPr="00FB019C">
        <w:rPr>
          <w:sz w:val="18"/>
          <w:szCs w:val="18"/>
          <w:lang w:val="uk-UA"/>
        </w:rPr>
        <w:t xml:space="preserve"> </w:t>
      </w:r>
      <w:r w:rsidR="00187E33" w:rsidRPr="00905B31">
        <w:rPr>
          <w:sz w:val="18"/>
          <w:szCs w:val="18"/>
          <w:lang w:val="uk-UA"/>
        </w:rPr>
        <w:t>вигодоодержувачів (вигодонабувачів)</w:t>
      </w:r>
      <w:r w:rsidR="00187E33">
        <w:rPr>
          <w:sz w:val="18"/>
          <w:szCs w:val="18"/>
          <w:lang w:val="uk-UA"/>
        </w:rPr>
        <w:t xml:space="preserve">, </w:t>
      </w:r>
      <w:r w:rsidR="00FB019C" w:rsidRPr="00FB019C">
        <w:rPr>
          <w:sz w:val="18"/>
          <w:szCs w:val="18"/>
          <w:lang w:val="uk-UA"/>
        </w:rPr>
        <w:t xml:space="preserve">представників, членів органів </w:t>
      </w:r>
      <w:r w:rsidR="00963037">
        <w:rPr>
          <w:sz w:val="18"/>
          <w:szCs w:val="18"/>
          <w:lang w:val="uk-UA"/>
        </w:rPr>
        <w:t xml:space="preserve">управління </w:t>
      </w:r>
      <w:r w:rsidR="00FB019C" w:rsidRPr="00FB019C">
        <w:rPr>
          <w:sz w:val="18"/>
          <w:szCs w:val="18"/>
          <w:lang w:val="uk-UA"/>
        </w:rPr>
        <w:t xml:space="preserve">юридичної особи податкові резиденти США, юридичні особи з </w:t>
      </w:r>
      <w:r w:rsidR="00FB019C" w:rsidRPr="00322C45">
        <w:rPr>
          <w:sz w:val="18"/>
          <w:szCs w:val="18"/>
          <w:lang w:val="uk-UA"/>
        </w:rPr>
        <w:t>місцезнаходженням у США, фізичні особи-громадяни США та/або які мають місце проживання у США (Green Card тощо)? Так/ні</w:t>
      </w:r>
      <w:r w:rsidR="00322C45" w:rsidRPr="00322C45">
        <w:rPr>
          <w:sz w:val="18"/>
          <w:szCs w:val="18"/>
          <w:lang w:val="en-US"/>
        </w:rPr>
        <w:t xml:space="preserve"> / </w:t>
      </w:r>
      <w:r w:rsidR="00322C45" w:rsidRPr="00342C0A">
        <w:rPr>
          <w:sz w:val="18"/>
          <w:szCs w:val="18"/>
          <w:lang w:val="en-US"/>
        </w:rPr>
        <w:t xml:space="preserve">Are there any US resident taxpayers, legal entity with US registered address, US citizen and / or US citizen (Green Card, etc.) between owners, </w:t>
      </w:r>
      <w:r w:rsidR="00DB4988">
        <w:rPr>
          <w:sz w:val="18"/>
          <w:szCs w:val="18"/>
          <w:lang w:val="en-US"/>
        </w:rPr>
        <w:t xml:space="preserve">final </w:t>
      </w:r>
      <w:r w:rsidR="00322C45" w:rsidRPr="00342C0A">
        <w:rPr>
          <w:sz w:val="18"/>
          <w:szCs w:val="18"/>
          <w:lang w:val="en-US"/>
        </w:rPr>
        <w:t>beneficiary owners</w:t>
      </w:r>
      <w:r w:rsidR="00DB4988">
        <w:rPr>
          <w:sz w:val="18"/>
          <w:szCs w:val="18"/>
          <w:lang w:val="en-US"/>
        </w:rPr>
        <w:t xml:space="preserve">, and </w:t>
      </w:r>
      <w:r w:rsidR="00DB4988" w:rsidRPr="0086699C">
        <w:rPr>
          <w:sz w:val="18"/>
          <w:szCs w:val="18"/>
          <w:lang w:val="en-US"/>
        </w:rPr>
        <w:t>beneficiaries</w:t>
      </w:r>
      <w:r w:rsidR="00322C45" w:rsidRPr="00342C0A">
        <w:rPr>
          <w:sz w:val="18"/>
          <w:szCs w:val="18"/>
          <w:lang w:val="en-US"/>
        </w:rPr>
        <w:t>, representatives, members of the legal entity? Yes</w:t>
      </w:r>
      <w:r w:rsidR="00322C45" w:rsidRPr="00322C45">
        <w:rPr>
          <w:sz w:val="18"/>
          <w:szCs w:val="18"/>
          <w:lang w:val="uk-UA"/>
        </w:rPr>
        <w:t xml:space="preserve"> /</w:t>
      </w:r>
      <w:r w:rsidR="00322C45" w:rsidRPr="00342C0A">
        <w:rPr>
          <w:sz w:val="18"/>
          <w:szCs w:val="18"/>
          <w:lang w:val="en-US"/>
        </w:rPr>
        <w:t xml:space="preserve"> No</w:t>
      </w:r>
    </w:p>
    <w:p w:rsidR="00322C45" w:rsidRPr="0083331B" w:rsidRDefault="00FB019C" w:rsidP="00322C45">
      <w:pPr>
        <w:ind w:right="-142" w:firstLine="567"/>
        <w:jc w:val="both"/>
        <w:rPr>
          <w:sz w:val="20"/>
          <w:szCs w:val="20"/>
          <w:lang w:val="en-US"/>
        </w:rPr>
      </w:pPr>
      <w:r w:rsidRPr="00FB019C">
        <w:rPr>
          <w:sz w:val="18"/>
          <w:szCs w:val="18"/>
          <w:lang w:val="uk-UA"/>
        </w:rPr>
        <w:t>Якщо Ви визначили свою приналежність до США у вказаному питанні, просимо зазначити таких осіб та їх ідентифікаційні дані</w:t>
      </w:r>
      <w:r w:rsidR="00DB4988">
        <w:rPr>
          <w:sz w:val="18"/>
          <w:szCs w:val="18"/>
          <w:lang w:val="en-US"/>
        </w:rPr>
        <w:t> </w:t>
      </w:r>
      <w:r w:rsidR="00322C45">
        <w:rPr>
          <w:sz w:val="18"/>
          <w:szCs w:val="18"/>
          <w:lang w:val="en-US"/>
        </w:rPr>
        <w:t xml:space="preserve">/ </w:t>
      </w:r>
      <w:r w:rsidR="00322C45" w:rsidRPr="00342C0A">
        <w:rPr>
          <w:sz w:val="18"/>
          <w:szCs w:val="20"/>
          <w:lang w:val="en-US"/>
        </w:rPr>
        <w:t>If you have identified your affiliation with the United States on the matter, please indicate such persons and their identification.</w:t>
      </w:r>
    </w:p>
    <w:p w:rsidR="00FB019C" w:rsidRPr="00FB256D" w:rsidRDefault="00FB019C" w:rsidP="00FB256D">
      <w:pPr>
        <w:ind w:right="-142"/>
        <w:jc w:val="both"/>
        <w:rPr>
          <w:sz w:val="12"/>
          <w:szCs w:val="12"/>
          <w:lang w:val="en-US"/>
        </w:rPr>
      </w:pPr>
    </w:p>
    <w:tbl>
      <w:tblPr>
        <w:tblW w:w="1045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4"/>
      </w:tblGrid>
      <w:tr w:rsidR="00FB019C" w:rsidRPr="006E3878" w:rsidTr="00A32058">
        <w:trPr>
          <w:trHeight w:val="300"/>
        </w:trPr>
        <w:tc>
          <w:tcPr>
            <w:tcW w:w="10454" w:type="dxa"/>
            <w:tcBorders>
              <w:top w:val="single" w:sz="4" w:space="0" w:color="auto"/>
              <w:left w:val="single" w:sz="4" w:space="0" w:color="auto"/>
              <w:bottom w:val="single" w:sz="4" w:space="0" w:color="auto"/>
              <w:right w:val="single" w:sz="4" w:space="0" w:color="auto"/>
            </w:tcBorders>
          </w:tcPr>
          <w:p w:rsidR="00FB019C" w:rsidRPr="00FB019C" w:rsidRDefault="00FB019C" w:rsidP="00FB019C">
            <w:pPr>
              <w:spacing w:after="120"/>
              <w:ind w:right="-142"/>
              <w:jc w:val="both"/>
              <w:rPr>
                <w:sz w:val="18"/>
                <w:szCs w:val="18"/>
                <w:lang w:val="uk-UA"/>
              </w:rPr>
            </w:pPr>
          </w:p>
        </w:tc>
      </w:tr>
    </w:tbl>
    <w:p w:rsidR="00FB019C" w:rsidRPr="00FB256D" w:rsidRDefault="00FB019C" w:rsidP="00FB256D">
      <w:pPr>
        <w:ind w:right="-142"/>
        <w:jc w:val="both"/>
        <w:rPr>
          <w:sz w:val="12"/>
          <w:szCs w:val="12"/>
          <w:lang w:val="uk-UA"/>
        </w:rPr>
      </w:pPr>
    </w:p>
    <w:p w:rsidR="00322C45" w:rsidRPr="00322C45" w:rsidRDefault="00C540DB" w:rsidP="00322C45">
      <w:pPr>
        <w:rPr>
          <w:b/>
          <w:sz w:val="14"/>
          <w:szCs w:val="18"/>
          <w:lang w:val="uk-UA"/>
        </w:rPr>
      </w:pPr>
      <w:r w:rsidRPr="00991680">
        <w:rPr>
          <w:rFonts w:eastAsia="Lucida Sans Unicode"/>
          <w:b/>
          <w:color w:val="000000"/>
          <w:kern w:val="1"/>
          <w:sz w:val="14"/>
          <w:szCs w:val="14"/>
          <w:lang w:val="uk-UA" w:eastAsia="hi-IN" w:bidi="hi-IN"/>
        </w:rPr>
        <w:t>Для проведення ідентифікації, верифікації юридичної особи надаю згоду щодо зняття копій з документів або засвідчен</w:t>
      </w:r>
      <w:r w:rsidR="004476E0">
        <w:rPr>
          <w:rFonts w:eastAsia="Lucida Sans Unicode"/>
          <w:b/>
          <w:color w:val="000000"/>
          <w:kern w:val="1"/>
          <w:sz w:val="14"/>
          <w:szCs w:val="14"/>
          <w:lang w:val="uk-UA" w:eastAsia="hi-IN" w:bidi="hi-IN"/>
        </w:rPr>
        <w:t>ня</w:t>
      </w:r>
      <w:r w:rsidRPr="00991680">
        <w:rPr>
          <w:rFonts w:eastAsia="Lucida Sans Unicode"/>
          <w:b/>
          <w:color w:val="000000"/>
          <w:kern w:val="1"/>
          <w:sz w:val="14"/>
          <w:szCs w:val="14"/>
          <w:lang w:val="uk-UA" w:eastAsia="hi-IN" w:bidi="hi-IN"/>
        </w:rPr>
        <w:t xml:space="preserve"> в</w:t>
      </w:r>
      <w:r w:rsidR="00322C45">
        <w:rPr>
          <w:rFonts w:eastAsia="Lucida Sans Unicode"/>
          <w:b/>
          <w:color w:val="000000"/>
          <w:kern w:val="1"/>
          <w:sz w:val="14"/>
          <w:szCs w:val="14"/>
          <w:lang w:val="uk-UA" w:eastAsia="hi-IN" w:bidi="hi-IN"/>
        </w:rPr>
        <w:t xml:space="preserve"> установленому порядку їх копій</w:t>
      </w:r>
      <w:r w:rsidR="00322C45" w:rsidRPr="00322C45">
        <w:rPr>
          <w:rFonts w:eastAsia="Lucida Sans Unicode"/>
          <w:b/>
          <w:color w:val="000000"/>
          <w:kern w:val="1"/>
          <w:sz w:val="14"/>
          <w:szCs w:val="14"/>
          <w:lang w:val="uk-UA" w:eastAsia="hi-IN" w:bidi="hi-IN"/>
        </w:rPr>
        <w:t xml:space="preserve"> / </w:t>
      </w:r>
      <w:r w:rsidR="00322C45" w:rsidRPr="00322C45">
        <w:rPr>
          <w:rStyle w:val="tlid-translation"/>
          <w:b/>
          <w:sz w:val="14"/>
          <w:szCs w:val="18"/>
        </w:rPr>
        <w:t>For</w:t>
      </w:r>
      <w:r w:rsidR="00322C45" w:rsidRPr="00322C45">
        <w:rPr>
          <w:rStyle w:val="tlid-translation"/>
          <w:b/>
          <w:sz w:val="14"/>
          <w:szCs w:val="18"/>
          <w:lang w:val="uk-UA"/>
        </w:rPr>
        <w:t xml:space="preserve"> </w:t>
      </w:r>
      <w:r w:rsidR="00322C45" w:rsidRPr="00322C45">
        <w:rPr>
          <w:rStyle w:val="tlid-translation"/>
          <w:b/>
          <w:sz w:val="14"/>
          <w:szCs w:val="18"/>
        </w:rPr>
        <w:t>identification</w:t>
      </w:r>
      <w:r w:rsidR="00322C45" w:rsidRPr="00322C45">
        <w:rPr>
          <w:rStyle w:val="tlid-translation"/>
          <w:b/>
          <w:sz w:val="14"/>
          <w:szCs w:val="18"/>
          <w:lang w:val="uk-UA"/>
        </w:rPr>
        <w:t xml:space="preserve">, </w:t>
      </w:r>
      <w:r w:rsidR="00322C45" w:rsidRPr="00322C45">
        <w:rPr>
          <w:rStyle w:val="tlid-translation"/>
          <w:b/>
          <w:sz w:val="14"/>
          <w:szCs w:val="18"/>
        </w:rPr>
        <w:t>verification</w:t>
      </w:r>
      <w:r w:rsidR="00322C45" w:rsidRPr="00322C45">
        <w:rPr>
          <w:rStyle w:val="tlid-translation"/>
          <w:b/>
          <w:sz w:val="14"/>
          <w:szCs w:val="18"/>
          <w:lang w:val="uk-UA"/>
        </w:rPr>
        <w:t xml:space="preserve"> </w:t>
      </w:r>
      <w:r w:rsidR="00322C45" w:rsidRPr="00322C45">
        <w:rPr>
          <w:rStyle w:val="tlid-translation"/>
          <w:b/>
          <w:sz w:val="14"/>
          <w:szCs w:val="18"/>
        </w:rPr>
        <w:t>of</w:t>
      </w:r>
      <w:r w:rsidR="00322C45" w:rsidRPr="00322C45">
        <w:rPr>
          <w:rStyle w:val="tlid-translation"/>
          <w:b/>
          <w:sz w:val="14"/>
          <w:szCs w:val="18"/>
          <w:lang w:val="uk-UA"/>
        </w:rPr>
        <w:t xml:space="preserve"> </w:t>
      </w:r>
      <w:r w:rsidR="00322C45" w:rsidRPr="00322C45">
        <w:rPr>
          <w:rStyle w:val="tlid-translation"/>
          <w:b/>
          <w:sz w:val="14"/>
          <w:szCs w:val="18"/>
        </w:rPr>
        <w:t>a</w:t>
      </w:r>
      <w:r w:rsidR="00322C45" w:rsidRPr="00322C45">
        <w:rPr>
          <w:rStyle w:val="tlid-translation"/>
          <w:b/>
          <w:sz w:val="14"/>
          <w:szCs w:val="18"/>
          <w:lang w:val="uk-UA"/>
        </w:rPr>
        <w:t xml:space="preserve"> </w:t>
      </w:r>
      <w:r w:rsidR="00322C45" w:rsidRPr="00322C45">
        <w:rPr>
          <w:rStyle w:val="tlid-translation"/>
          <w:b/>
          <w:sz w:val="14"/>
          <w:szCs w:val="18"/>
        </w:rPr>
        <w:t>legal</w:t>
      </w:r>
      <w:r w:rsidR="00322C45" w:rsidRPr="00322C45">
        <w:rPr>
          <w:rStyle w:val="tlid-translation"/>
          <w:b/>
          <w:sz w:val="14"/>
          <w:szCs w:val="18"/>
          <w:lang w:val="uk-UA"/>
        </w:rPr>
        <w:t xml:space="preserve"> </w:t>
      </w:r>
      <w:r w:rsidR="00322C45" w:rsidRPr="00322C45">
        <w:rPr>
          <w:rStyle w:val="tlid-translation"/>
          <w:b/>
          <w:sz w:val="14"/>
          <w:szCs w:val="18"/>
        </w:rPr>
        <w:t>entity</w:t>
      </w:r>
      <w:r w:rsidR="00322C45" w:rsidRPr="00322C45">
        <w:rPr>
          <w:rStyle w:val="tlid-translation"/>
          <w:b/>
          <w:sz w:val="14"/>
          <w:szCs w:val="18"/>
          <w:lang w:val="uk-UA"/>
        </w:rPr>
        <w:t xml:space="preserve">, </w:t>
      </w:r>
      <w:r w:rsidR="00322C45" w:rsidRPr="00322C45">
        <w:rPr>
          <w:rStyle w:val="tlid-translation"/>
          <w:b/>
          <w:sz w:val="14"/>
          <w:szCs w:val="18"/>
        </w:rPr>
        <w:t>I</w:t>
      </w:r>
      <w:r w:rsidR="00322C45" w:rsidRPr="00322C45">
        <w:rPr>
          <w:rStyle w:val="tlid-translation"/>
          <w:b/>
          <w:sz w:val="14"/>
          <w:szCs w:val="18"/>
          <w:lang w:val="uk-UA"/>
        </w:rPr>
        <w:t xml:space="preserve"> </w:t>
      </w:r>
      <w:r w:rsidR="00322C45" w:rsidRPr="00322C45">
        <w:rPr>
          <w:rStyle w:val="tlid-translation"/>
          <w:b/>
          <w:sz w:val="14"/>
          <w:szCs w:val="18"/>
        </w:rPr>
        <w:t>consent</w:t>
      </w:r>
      <w:r w:rsidR="00322C45" w:rsidRPr="00322C45">
        <w:rPr>
          <w:rStyle w:val="tlid-translation"/>
          <w:b/>
          <w:sz w:val="14"/>
          <w:szCs w:val="18"/>
          <w:lang w:val="uk-UA"/>
        </w:rPr>
        <w:t xml:space="preserve"> </w:t>
      </w:r>
      <w:r w:rsidR="00322C45" w:rsidRPr="00322C45">
        <w:rPr>
          <w:rStyle w:val="tlid-translation"/>
          <w:b/>
          <w:sz w:val="14"/>
          <w:szCs w:val="18"/>
        </w:rPr>
        <w:t>to</w:t>
      </w:r>
      <w:r w:rsidR="00322C45" w:rsidRPr="00322C45">
        <w:rPr>
          <w:rStyle w:val="tlid-translation"/>
          <w:b/>
          <w:sz w:val="14"/>
          <w:szCs w:val="18"/>
          <w:lang w:val="uk-UA"/>
        </w:rPr>
        <w:t xml:space="preserve"> </w:t>
      </w:r>
      <w:r w:rsidR="00DB4988" w:rsidRPr="00DB4988">
        <w:rPr>
          <w:rStyle w:val="tlid-translation"/>
          <w:b/>
          <w:sz w:val="14"/>
          <w:szCs w:val="18"/>
        </w:rPr>
        <w:t>copying</w:t>
      </w:r>
      <w:r w:rsidR="00DB4988" w:rsidRPr="0086699C" w:rsidDel="00DB4988">
        <w:rPr>
          <w:rStyle w:val="tlid-translation"/>
          <w:b/>
          <w:sz w:val="14"/>
          <w:szCs w:val="18"/>
          <w:lang w:val="uk-UA"/>
        </w:rPr>
        <w:t xml:space="preserve"> </w:t>
      </w:r>
      <w:r w:rsidR="00322C45" w:rsidRPr="00322C45">
        <w:rPr>
          <w:rStyle w:val="tlid-translation"/>
          <w:b/>
          <w:sz w:val="14"/>
          <w:szCs w:val="18"/>
        </w:rPr>
        <w:t>of</w:t>
      </w:r>
      <w:r w:rsidR="00322C45" w:rsidRPr="00322C45">
        <w:rPr>
          <w:rStyle w:val="tlid-translation"/>
          <w:b/>
          <w:sz w:val="14"/>
          <w:szCs w:val="18"/>
          <w:lang w:val="uk-UA"/>
        </w:rPr>
        <w:t xml:space="preserve"> </w:t>
      </w:r>
      <w:r w:rsidR="00322C45" w:rsidRPr="00322C45">
        <w:rPr>
          <w:rStyle w:val="tlid-translation"/>
          <w:b/>
          <w:sz w:val="14"/>
          <w:szCs w:val="18"/>
        </w:rPr>
        <w:t>documents</w:t>
      </w:r>
      <w:r w:rsidR="00322C45" w:rsidRPr="00322C45">
        <w:rPr>
          <w:rStyle w:val="tlid-translation"/>
          <w:b/>
          <w:sz w:val="14"/>
          <w:szCs w:val="18"/>
          <w:lang w:val="uk-UA"/>
        </w:rPr>
        <w:t xml:space="preserve"> </w:t>
      </w:r>
      <w:r w:rsidR="00322C45" w:rsidRPr="00322C45">
        <w:rPr>
          <w:rStyle w:val="tlid-translation"/>
          <w:b/>
          <w:sz w:val="14"/>
          <w:szCs w:val="18"/>
        </w:rPr>
        <w:t>or</w:t>
      </w:r>
      <w:r w:rsidR="00322C45" w:rsidRPr="00322C45">
        <w:rPr>
          <w:rStyle w:val="tlid-translation"/>
          <w:b/>
          <w:sz w:val="14"/>
          <w:szCs w:val="18"/>
          <w:lang w:val="uk-UA"/>
        </w:rPr>
        <w:t xml:space="preserve"> </w:t>
      </w:r>
      <w:r w:rsidR="00322C45" w:rsidRPr="00322C45">
        <w:rPr>
          <w:rStyle w:val="tlid-translation"/>
          <w:b/>
          <w:sz w:val="14"/>
          <w:szCs w:val="18"/>
        </w:rPr>
        <w:t>certification</w:t>
      </w:r>
      <w:r w:rsidR="00322C45" w:rsidRPr="00322C45">
        <w:rPr>
          <w:rStyle w:val="tlid-translation"/>
          <w:b/>
          <w:sz w:val="14"/>
          <w:szCs w:val="18"/>
          <w:lang w:val="uk-UA"/>
        </w:rPr>
        <w:t xml:space="preserve"> </w:t>
      </w:r>
      <w:r w:rsidR="00322C45" w:rsidRPr="00322C45">
        <w:rPr>
          <w:rStyle w:val="tlid-translation"/>
          <w:b/>
          <w:sz w:val="14"/>
          <w:szCs w:val="18"/>
        </w:rPr>
        <w:t>of</w:t>
      </w:r>
      <w:r w:rsidR="00322C45" w:rsidRPr="00322C45">
        <w:rPr>
          <w:rStyle w:val="tlid-translation"/>
          <w:b/>
          <w:sz w:val="14"/>
          <w:szCs w:val="18"/>
          <w:lang w:val="uk-UA"/>
        </w:rPr>
        <w:t xml:space="preserve"> </w:t>
      </w:r>
      <w:r w:rsidR="00322C45" w:rsidRPr="00322C45">
        <w:rPr>
          <w:rStyle w:val="tlid-translation"/>
          <w:b/>
          <w:sz w:val="14"/>
          <w:szCs w:val="18"/>
        </w:rPr>
        <w:t>their</w:t>
      </w:r>
      <w:r w:rsidR="00322C45" w:rsidRPr="00322C45">
        <w:rPr>
          <w:rStyle w:val="tlid-translation"/>
          <w:b/>
          <w:sz w:val="14"/>
          <w:szCs w:val="18"/>
          <w:lang w:val="uk-UA"/>
        </w:rPr>
        <w:t xml:space="preserve"> </w:t>
      </w:r>
      <w:r w:rsidR="00322C45" w:rsidRPr="00322C45">
        <w:rPr>
          <w:rStyle w:val="tlid-translation"/>
          <w:b/>
          <w:sz w:val="14"/>
          <w:szCs w:val="18"/>
        </w:rPr>
        <w:t>copies</w:t>
      </w:r>
      <w:r w:rsidR="00322C45" w:rsidRPr="00322C45">
        <w:rPr>
          <w:rStyle w:val="tlid-translation"/>
          <w:b/>
          <w:sz w:val="14"/>
          <w:szCs w:val="18"/>
          <w:lang w:val="uk-UA"/>
        </w:rPr>
        <w:t xml:space="preserve"> </w:t>
      </w:r>
      <w:r w:rsidR="00322C45" w:rsidRPr="00322C45">
        <w:rPr>
          <w:rStyle w:val="tlid-translation"/>
          <w:b/>
          <w:sz w:val="14"/>
          <w:szCs w:val="18"/>
        </w:rPr>
        <w:t>in</w:t>
      </w:r>
      <w:r w:rsidR="00322C45" w:rsidRPr="00322C45">
        <w:rPr>
          <w:rStyle w:val="tlid-translation"/>
          <w:b/>
          <w:sz w:val="14"/>
          <w:szCs w:val="18"/>
          <w:lang w:val="uk-UA"/>
        </w:rPr>
        <w:t xml:space="preserve"> </w:t>
      </w:r>
      <w:r w:rsidR="00322C45" w:rsidRPr="00322C45">
        <w:rPr>
          <w:rStyle w:val="tlid-translation"/>
          <w:b/>
          <w:sz w:val="14"/>
          <w:szCs w:val="18"/>
        </w:rPr>
        <w:t>the</w:t>
      </w:r>
      <w:r w:rsidR="00322C45" w:rsidRPr="00322C45">
        <w:rPr>
          <w:rStyle w:val="tlid-translation"/>
          <w:b/>
          <w:sz w:val="14"/>
          <w:szCs w:val="18"/>
          <w:lang w:val="uk-UA"/>
        </w:rPr>
        <w:t xml:space="preserve"> </w:t>
      </w:r>
      <w:r w:rsidR="00322C45" w:rsidRPr="00322C45">
        <w:rPr>
          <w:rStyle w:val="tlid-translation"/>
          <w:b/>
          <w:sz w:val="14"/>
          <w:szCs w:val="18"/>
        </w:rPr>
        <w:t>prescribed</w:t>
      </w:r>
      <w:r w:rsidR="00322C45" w:rsidRPr="00322C45">
        <w:rPr>
          <w:rStyle w:val="tlid-translation"/>
          <w:b/>
          <w:sz w:val="14"/>
          <w:szCs w:val="18"/>
          <w:lang w:val="uk-UA"/>
        </w:rPr>
        <w:t xml:space="preserve"> </w:t>
      </w:r>
      <w:r w:rsidR="00322C45" w:rsidRPr="00322C45">
        <w:rPr>
          <w:rStyle w:val="tlid-translation"/>
          <w:b/>
          <w:sz w:val="14"/>
          <w:szCs w:val="18"/>
        </w:rPr>
        <w:t>manner</w:t>
      </w:r>
      <w:r w:rsidR="00322C45" w:rsidRPr="00322C45">
        <w:rPr>
          <w:rStyle w:val="tlid-translation"/>
          <w:b/>
          <w:sz w:val="14"/>
          <w:szCs w:val="18"/>
          <w:lang w:val="uk-UA"/>
        </w:rPr>
        <w:t>.</w:t>
      </w:r>
    </w:p>
    <w:p w:rsidR="00592F74" w:rsidRPr="00991680" w:rsidRDefault="00592F74" w:rsidP="00592F74">
      <w:pPr>
        <w:ind w:right="-142" w:firstLine="567"/>
        <w:jc w:val="both"/>
        <w:rPr>
          <w:sz w:val="14"/>
          <w:szCs w:val="14"/>
          <w:lang w:val="uk-UA"/>
        </w:rPr>
      </w:pPr>
    </w:p>
    <w:p w:rsidR="0027481D" w:rsidRPr="00322C45" w:rsidRDefault="00420467" w:rsidP="00CD6DCE">
      <w:pPr>
        <w:ind w:right="-142" w:firstLine="567"/>
        <w:jc w:val="both"/>
        <w:rPr>
          <w:sz w:val="6"/>
          <w:szCs w:val="14"/>
          <w:lang w:val="uk-UA"/>
        </w:rPr>
      </w:pPr>
      <w:r w:rsidRPr="00991680">
        <w:rPr>
          <w:sz w:val="14"/>
          <w:szCs w:val="14"/>
          <w:lang w:val="uk-UA"/>
        </w:rPr>
        <w:t>Інформація</w:t>
      </w:r>
      <w:r w:rsidR="008A6AE7" w:rsidRPr="00991680">
        <w:rPr>
          <w:sz w:val="14"/>
          <w:szCs w:val="14"/>
          <w:lang w:val="uk-UA"/>
        </w:rPr>
        <w:t xml:space="preserve"> та дані</w:t>
      </w:r>
      <w:r w:rsidRPr="00991680">
        <w:rPr>
          <w:sz w:val="14"/>
          <w:szCs w:val="14"/>
          <w:lang w:val="uk-UA"/>
        </w:rPr>
        <w:t xml:space="preserve">, </w:t>
      </w:r>
      <w:r w:rsidR="008A6AE7" w:rsidRPr="00991680">
        <w:rPr>
          <w:sz w:val="14"/>
          <w:szCs w:val="14"/>
          <w:lang w:val="uk-UA"/>
        </w:rPr>
        <w:t>наведені</w:t>
      </w:r>
      <w:r w:rsidRPr="00991680">
        <w:rPr>
          <w:sz w:val="14"/>
          <w:szCs w:val="14"/>
          <w:lang w:val="uk-UA"/>
        </w:rPr>
        <w:t xml:space="preserve"> в даному </w:t>
      </w:r>
      <w:r w:rsidR="00CA29DD" w:rsidRPr="00991680">
        <w:rPr>
          <w:sz w:val="14"/>
          <w:szCs w:val="14"/>
          <w:lang w:val="uk-UA"/>
        </w:rPr>
        <w:t xml:space="preserve">опитувальнику </w:t>
      </w:r>
      <w:r w:rsidR="008A6AE7" w:rsidRPr="00991680">
        <w:rPr>
          <w:sz w:val="14"/>
          <w:szCs w:val="14"/>
          <w:lang w:val="uk-UA"/>
        </w:rPr>
        <w:t xml:space="preserve">надані </w:t>
      </w:r>
      <w:r w:rsidR="008A6AE7" w:rsidRPr="00991680">
        <w:rPr>
          <w:sz w:val="14"/>
          <w:szCs w:val="14"/>
          <w:u w:val="single"/>
          <w:lang w:val="uk-UA"/>
        </w:rPr>
        <w:t>добровільно</w:t>
      </w:r>
      <w:r w:rsidR="008A6AE7" w:rsidRPr="00991680">
        <w:rPr>
          <w:sz w:val="14"/>
          <w:szCs w:val="14"/>
          <w:lang w:val="uk-UA"/>
        </w:rPr>
        <w:t xml:space="preserve"> на </w:t>
      </w:r>
      <w:r w:rsidRPr="00991680">
        <w:rPr>
          <w:sz w:val="14"/>
          <w:szCs w:val="14"/>
          <w:lang w:val="uk-UA"/>
        </w:rPr>
        <w:t xml:space="preserve">виконання суб'єктом </w:t>
      </w:r>
      <w:r w:rsidR="008A6AE7" w:rsidRPr="00991680">
        <w:rPr>
          <w:sz w:val="14"/>
          <w:szCs w:val="14"/>
          <w:lang w:val="uk-UA"/>
        </w:rPr>
        <w:t xml:space="preserve">первинного фінансового моніторингу </w:t>
      </w:r>
      <w:r w:rsidRPr="00991680">
        <w:rPr>
          <w:sz w:val="14"/>
          <w:szCs w:val="14"/>
          <w:lang w:val="uk-UA"/>
        </w:rPr>
        <w:t>вимог законодавства у сфері запобігання та протидії легалізації (відмиванню) доходів, одержаних злочинним шляхом, фінансуванню тероризму</w:t>
      </w:r>
      <w:r w:rsidR="00E141C7" w:rsidRPr="00991680">
        <w:rPr>
          <w:sz w:val="14"/>
          <w:szCs w:val="14"/>
          <w:lang w:val="uk-UA"/>
        </w:rPr>
        <w:t xml:space="preserve"> та фінансуванню розповсюдження зброї масового знищення</w:t>
      </w:r>
      <w:r w:rsidR="008A6AE7" w:rsidRPr="00991680">
        <w:rPr>
          <w:sz w:val="14"/>
          <w:szCs w:val="14"/>
          <w:lang w:val="uk-UA"/>
        </w:rPr>
        <w:t>.</w:t>
      </w:r>
      <w:r w:rsidR="00322C45" w:rsidRPr="00322C45">
        <w:rPr>
          <w:sz w:val="14"/>
          <w:szCs w:val="14"/>
          <w:lang w:val="uk-UA"/>
        </w:rPr>
        <w:t xml:space="preserve"> / </w:t>
      </w:r>
      <w:r w:rsidR="00322C45" w:rsidRPr="00322C45">
        <w:rPr>
          <w:sz w:val="14"/>
          <w:szCs w:val="21"/>
          <w:lang w:val="en-US"/>
        </w:rPr>
        <w:t>Information</w:t>
      </w:r>
      <w:r w:rsidR="00322C45" w:rsidRPr="00322C45">
        <w:rPr>
          <w:sz w:val="14"/>
          <w:szCs w:val="21"/>
          <w:lang w:val="uk-UA"/>
        </w:rPr>
        <w:t xml:space="preserve"> </w:t>
      </w:r>
      <w:r w:rsidR="00322C45" w:rsidRPr="00322C45">
        <w:rPr>
          <w:sz w:val="14"/>
          <w:szCs w:val="21"/>
          <w:lang w:val="en-US"/>
        </w:rPr>
        <w:t>and</w:t>
      </w:r>
      <w:r w:rsidR="00322C45" w:rsidRPr="00322C45">
        <w:rPr>
          <w:sz w:val="14"/>
          <w:szCs w:val="21"/>
          <w:lang w:val="uk-UA"/>
        </w:rPr>
        <w:t xml:space="preserve"> </w:t>
      </w:r>
      <w:r w:rsidR="00322C45" w:rsidRPr="00322C45">
        <w:rPr>
          <w:sz w:val="14"/>
          <w:szCs w:val="21"/>
          <w:lang w:val="en-US"/>
        </w:rPr>
        <w:t>data</w:t>
      </w:r>
      <w:r w:rsidR="00322C45" w:rsidRPr="00322C45">
        <w:rPr>
          <w:sz w:val="14"/>
          <w:szCs w:val="21"/>
          <w:lang w:val="uk-UA"/>
        </w:rPr>
        <w:t xml:space="preserve"> </w:t>
      </w:r>
      <w:r w:rsidR="00322C45" w:rsidRPr="00322C45">
        <w:rPr>
          <w:sz w:val="14"/>
          <w:szCs w:val="21"/>
          <w:lang w:val="en-US"/>
        </w:rPr>
        <w:t>contained</w:t>
      </w:r>
      <w:r w:rsidR="00322C45" w:rsidRPr="00322C45">
        <w:rPr>
          <w:sz w:val="14"/>
          <w:szCs w:val="21"/>
          <w:lang w:val="uk-UA"/>
        </w:rPr>
        <w:t xml:space="preserve"> </w:t>
      </w:r>
      <w:r w:rsidR="00322C45" w:rsidRPr="00322C45">
        <w:rPr>
          <w:sz w:val="14"/>
          <w:szCs w:val="21"/>
          <w:lang w:val="en-US"/>
        </w:rPr>
        <w:t>in</w:t>
      </w:r>
      <w:r w:rsidR="00322C45" w:rsidRPr="00322C45">
        <w:rPr>
          <w:sz w:val="14"/>
          <w:szCs w:val="21"/>
          <w:lang w:val="uk-UA"/>
        </w:rPr>
        <w:t xml:space="preserve"> </w:t>
      </w:r>
      <w:r w:rsidR="00322C45" w:rsidRPr="00322C45">
        <w:rPr>
          <w:sz w:val="14"/>
          <w:szCs w:val="21"/>
          <w:lang w:val="en-US"/>
        </w:rPr>
        <w:t>this</w:t>
      </w:r>
      <w:r w:rsidR="00322C45" w:rsidRPr="00322C45">
        <w:rPr>
          <w:sz w:val="14"/>
          <w:szCs w:val="21"/>
          <w:lang w:val="uk-UA"/>
        </w:rPr>
        <w:t xml:space="preserve"> </w:t>
      </w:r>
      <w:r w:rsidR="00322C45" w:rsidRPr="00322C45">
        <w:rPr>
          <w:sz w:val="14"/>
          <w:szCs w:val="21"/>
          <w:lang w:val="en-US"/>
        </w:rPr>
        <w:t>questionnaire</w:t>
      </w:r>
      <w:r w:rsidR="00322C45" w:rsidRPr="00322C45">
        <w:rPr>
          <w:sz w:val="14"/>
          <w:szCs w:val="21"/>
          <w:lang w:val="uk-UA"/>
        </w:rPr>
        <w:t xml:space="preserve"> </w:t>
      </w:r>
      <w:r w:rsidR="00322C45" w:rsidRPr="00322C45">
        <w:rPr>
          <w:sz w:val="14"/>
          <w:szCs w:val="21"/>
          <w:lang w:val="en-US"/>
        </w:rPr>
        <w:t>are</w:t>
      </w:r>
      <w:r w:rsidR="00322C45" w:rsidRPr="00322C45">
        <w:rPr>
          <w:sz w:val="14"/>
          <w:szCs w:val="21"/>
          <w:lang w:val="uk-UA"/>
        </w:rPr>
        <w:t xml:space="preserve"> </w:t>
      </w:r>
      <w:r w:rsidR="00322C45" w:rsidRPr="00322C45">
        <w:rPr>
          <w:sz w:val="14"/>
          <w:szCs w:val="21"/>
          <w:lang w:val="en-US"/>
        </w:rPr>
        <w:t>provided</w:t>
      </w:r>
      <w:r w:rsidR="00322C45" w:rsidRPr="00322C45">
        <w:rPr>
          <w:sz w:val="14"/>
          <w:szCs w:val="21"/>
          <w:lang w:val="uk-UA"/>
        </w:rPr>
        <w:t xml:space="preserve"> </w:t>
      </w:r>
      <w:r w:rsidR="00322C45" w:rsidRPr="00322C45">
        <w:rPr>
          <w:sz w:val="14"/>
          <w:szCs w:val="21"/>
          <w:u w:val="single"/>
          <w:lang w:val="en-US"/>
        </w:rPr>
        <w:t>voluntarily</w:t>
      </w:r>
      <w:r w:rsidR="00322C45" w:rsidRPr="00322C45">
        <w:rPr>
          <w:sz w:val="14"/>
          <w:szCs w:val="21"/>
          <w:lang w:val="uk-UA"/>
        </w:rPr>
        <w:t xml:space="preserve"> </w:t>
      </w:r>
      <w:r w:rsidR="00322C45" w:rsidRPr="00322C45">
        <w:rPr>
          <w:sz w:val="14"/>
          <w:szCs w:val="21"/>
          <w:lang w:val="en-US"/>
        </w:rPr>
        <w:t>pursuant</w:t>
      </w:r>
      <w:r w:rsidR="00322C45" w:rsidRPr="00322C45">
        <w:rPr>
          <w:sz w:val="14"/>
          <w:szCs w:val="21"/>
          <w:lang w:val="uk-UA"/>
        </w:rPr>
        <w:t xml:space="preserve"> </w:t>
      </w:r>
      <w:r w:rsidR="00322C45" w:rsidRPr="00322C45">
        <w:rPr>
          <w:sz w:val="14"/>
          <w:szCs w:val="21"/>
          <w:lang w:val="en-US"/>
        </w:rPr>
        <w:t>entities</w:t>
      </w:r>
      <w:r w:rsidR="00322C45" w:rsidRPr="00322C45">
        <w:rPr>
          <w:sz w:val="14"/>
          <w:szCs w:val="21"/>
          <w:lang w:val="uk-UA"/>
        </w:rPr>
        <w:t xml:space="preserve"> </w:t>
      </w:r>
      <w:r w:rsidR="00322C45" w:rsidRPr="00322C45">
        <w:rPr>
          <w:sz w:val="14"/>
          <w:szCs w:val="21"/>
          <w:lang w:val="en-US"/>
        </w:rPr>
        <w:t>of</w:t>
      </w:r>
      <w:r w:rsidR="00322C45" w:rsidRPr="00322C45">
        <w:rPr>
          <w:sz w:val="14"/>
          <w:szCs w:val="21"/>
          <w:lang w:val="uk-UA"/>
        </w:rPr>
        <w:t xml:space="preserve"> </w:t>
      </w:r>
      <w:r w:rsidR="00322C45" w:rsidRPr="00322C45">
        <w:rPr>
          <w:sz w:val="14"/>
          <w:szCs w:val="21"/>
          <w:lang w:val="en-US"/>
        </w:rPr>
        <w:t>legislation</w:t>
      </w:r>
      <w:r w:rsidR="00322C45" w:rsidRPr="00322C45">
        <w:rPr>
          <w:sz w:val="14"/>
          <w:szCs w:val="21"/>
          <w:lang w:val="uk-UA"/>
        </w:rPr>
        <w:t xml:space="preserve"> </w:t>
      </w:r>
      <w:r w:rsidR="00322C45" w:rsidRPr="00322C45">
        <w:rPr>
          <w:sz w:val="14"/>
          <w:szCs w:val="21"/>
          <w:lang w:val="en-US"/>
        </w:rPr>
        <w:t>in</w:t>
      </w:r>
      <w:r w:rsidR="00322C45" w:rsidRPr="00322C45">
        <w:rPr>
          <w:sz w:val="14"/>
          <w:szCs w:val="21"/>
          <w:lang w:val="uk-UA"/>
        </w:rPr>
        <w:t xml:space="preserve"> </w:t>
      </w:r>
      <w:r w:rsidR="00322C45" w:rsidRPr="00322C45">
        <w:rPr>
          <w:sz w:val="14"/>
          <w:szCs w:val="21"/>
          <w:lang w:val="en-US"/>
        </w:rPr>
        <w:t>the</w:t>
      </w:r>
      <w:r w:rsidR="00322C45" w:rsidRPr="00322C45">
        <w:rPr>
          <w:sz w:val="14"/>
          <w:szCs w:val="21"/>
          <w:lang w:val="uk-UA"/>
        </w:rPr>
        <w:t xml:space="preserve"> </w:t>
      </w:r>
      <w:r w:rsidR="00322C45" w:rsidRPr="00322C45">
        <w:rPr>
          <w:sz w:val="14"/>
          <w:szCs w:val="21"/>
          <w:lang w:val="en-US"/>
        </w:rPr>
        <w:t>area</w:t>
      </w:r>
      <w:r w:rsidR="00322C45" w:rsidRPr="00322C45">
        <w:rPr>
          <w:sz w:val="14"/>
          <w:szCs w:val="21"/>
          <w:lang w:val="uk-UA"/>
        </w:rPr>
        <w:t xml:space="preserve"> </w:t>
      </w:r>
      <w:r w:rsidR="00322C45" w:rsidRPr="00322C45">
        <w:rPr>
          <w:sz w:val="14"/>
          <w:szCs w:val="21"/>
          <w:lang w:val="en-US"/>
        </w:rPr>
        <w:t>of</w:t>
      </w:r>
      <w:r w:rsidR="00322C45" w:rsidRPr="00322C45">
        <w:rPr>
          <w:sz w:val="14"/>
          <w:szCs w:val="21"/>
          <w:lang w:val="uk-UA"/>
        </w:rPr>
        <w:t xml:space="preserve"> </w:t>
      </w:r>
      <w:r w:rsidR="00322C45" w:rsidRPr="00322C45">
        <w:rPr>
          <w:sz w:val="14"/>
          <w:szCs w:val="21"/>
          <w:lang w:val="en-US"/>
        </w:rPr>
        <w:t>prevention</w:t>
      </w:r>
      <w:r w:rsidR="00322C45" w:rsidRPr="00322C45">
        <w:rPr>
          <w:sz w:val="14"/>
          <w:szCs w:val="21"/>
          <w:lang w:val="uk-UA"/>
        </w:rPr>
        <w:t xml:space="preserve"> </w:t>
      </w:r>
      <w:r w:rsidR="00322C45" w:rsidRPr="00322C45">
        <w:rPr>
          <w:sz w:val="14"/>
          <w:szCs w:val="21"/>
          <w:lang w:val="en-US"/>
        </w:rPr>
        <w:t>and</w:t>
      </w:r>
      <w:r w:rsidR="00322C45" w:rsidRPr="00322C45">
        <w:rPr>
          <w:sz w:val="14"/>
          <w:szCs w:val="21"/>
          <w:lang w:val="uk-UA"/>
        </w:rPr>
        <w:t xml:space="preserve"> </w:t>
      </w:r>
      <w:r w:rsidR="00322C45" w:rsidRPr="00322C45">
        <w:rPr>
          <w:sz w:val="14"/>
          <w:szCs w:val="21"/>
          <w:lang w:val="en-US"/>
        </w:rPr>
        <w:t>counteraction</w:t>
      </w:r>
      <w:r w:rsidR="00322C45" w:rsidRPr="00322C45">
        <w:rPr>
          <w:sz w:val="14"/>
          <w:szCs w:val="21"/>
          <w:lang w:val="uk-UA"/>
        </w:rPr>
        <w:t xml:space="preserve"> </w:t>
      </w:r>
      <w:r w:rsidR="00322C45" w:rsidRPr="00322C45">
        <w:rPr>
          <w:sz w:val="14"/>
          <w:szCs w:val="21"/>
          <w:lang w:val="en-US"/>
        </w:rPr>
        <w:t>of</w:t>
      </w:r>
      <w:r w:rsidR="00322C45" w:rsidRPr="00322C45">
        <w:rPr>
          <w:sz w:val="14"/>
          <w:szCs w:val="21"/>
          <w:lang w:val="uk-UA"/>
        </w:rPr>
        <w:t xml:space="preserve"> </w:t>
      </w:r>
      <w:r w:rsidR="00322C45" w:rsidRPr="00322C45">
        <w:rPr>
          <w:sz w:val="14"/>
          <w:szCs w:val="21"/>
          <w:lang w:val="en-US"/>
        </w:rPr>
        <w:t>legitimization</w:t>
      </w:r>
      <w:r w:rsidR="00322C45" w:rsidRPr="00322C45">
        <w:rPr>
          <w:sz w:val="14"/>
          <w:szCs w:val="21"/>
          <w:lang w:val="uk-UA"/>
        </w:rPr>
        <w:t xml:space="preserve"> (</w:t>
      </w:r>
      <w:r w:rsidR="00322C45" w:rsidRPr="00322C45">
        <w:rPr>
          <w:sz w:val="14"/>
          <w:szCs w:val="21"/>
          <w:lang w:val="en-US"/>
        </w:rPr>
        <w:t>laundering</w:t>
      </w:r>
      <w:r w:rsidR="00322C45" w:rsidRPr="00322C45">
        <w:rPr>
          <w:sz w:val="14"/>
          <w:szCs w:val="21"/>
          <w:lang w:val="uk-UA"/>
        </w:rPr>
        <w:t xml:space="preserve">) </w:t>
      </w:r>
      <w:r w:rsidR="00322C45" w:rsidRPr="00322C45">
        <w:rPr>
          <w:sz w:val="14"/>
          <w:szCs w:val="21"/>
          <w:lang w:val="en-US"/>
        </w:rPr>
        <w:t>of</w:t>
      </w:r>
      <w:r w:rsidR="00322C45" w:rsidRPr="00322C45">
        <w:rPr>
          <w:sz w:val="14"/>
          <w:szCs w:val="21"/>
          <w:lang w:val="uk-UA"/>
        </w:rPr>
        <w:t xml:space="preserve"> </w:t>
      </w:r>
      <w:r w:rsidR="00322C45" w:rsidRPr="00322C45">
        <w:rPr>
          <w:sz w:val="14"/>
          <w:szCs w:val="21"/>
          <w:lang w:val="en-US"/>
        </w:rPr>
        <w:t>proceeds</w:t>
      </w:r>
      <w:r w:rsidR="00322C45" w:rsidRPr="00322C45">
        <w:rPr>
          <w:sz w:val="14"/>
          <w:szCs w:val="21"/>
          <w:lang w:val="uk-UA"/>
        </w:rPr>
        <w:t xml:space="preserve"> </w:t>
      </w:r>
      <w:r w:rsidR="00322C45" w:rsidRPr="00322C45">
        <w:rPr>
          <w:sz w:val="14"/>
          <w:szCs w:val="21"/>
          <w:lang w:val="en-US"/>
        </w:rPr>
        <w:t>of</w:t>
      </w:r>
      <w:r w:rsidR="00322C45" w:rsidRPr="00322C45">
        <w:rPr>
          <w:sz w:val="14"/>
          <w:szCs w:val="21"/>
          <w:lang w:val="uk-UA"/>
        </w:rPr>
        <w:t xml:space="preserve"> </w:t>
      </w:r>
      <w:r w:rsidR="00322C45" w:rsidRPr="00322C45">
        <w:rPr>
          <w:sz w:val="14"/>
          <w:szCs w:val="21"/>
          <w:lang w:val="en-US"/>
        </w:rPr>
        <w:t>crime</w:t>
      </w:r>
      <w:r w:rsidR="00322C45" w:rsidRPr="00322C45">
        <w:rPr>
          <w:sz w:val="14"/>
          <w:szCs w:val="21"/>
          <w:lang w:val="uk-UA"/>
        </w:rPr>
        <w:t xml:space="preserve"> </w:t>
      </w:r>
      <w:r w:rsidR="00322C45" w:rsidRPr="00322C45">
        <w:rPr>
          <w:sz w:val="14"/>
          <w:szCs w:val="22"/>
          <w:lang w:val="en-US"/>
        </w:rPr>
        <w:t>or</w:t>
      </w:r>
      <w:r w:rsidR="00322C45" w:rsidRPr="00322C45">
        <w:rPr>
          <w:sz w:val="14"/>
          <w:szCs w:val="22"/>
          <w:lang w:val="uk-UA"/>
        </w:rPr>
        <w:t xml:space="preserve"> </w:t>
      </w:r>
      <w:r w:rsidR="00322C45" w:rsidRPr="00322C45">
        <w:rPr>
          <w:sz w:val="14"/>
          <w:szCs w:val="22"/>
          <w:lang w:val="en-US"/>
        </w:rPr>
        <w:t>terrorist</w:t>
      </w:r>
      <w:r w:rsidR="00322C45" w:rsidRPr="00322C45">
        <w:rPr>
          <w:sz w:val="14"/>
          <w:szCs w:val="22"/>
          <w:lang w:val="uk-UA"/>
        </w:rPr>
        <w:t xml:space="preserve"> </w:t>
      </w:r>
      <w:r w:rsidR="00322C45" w:rsidRPr="00322C45">
        <w:rPr>
          <w:sz w:val="14"/>
          <w:szCs w:val="22"/>
          <w:lang w:val="en-US"/>
        </w:rPr>
        <w:t>financing</w:t>
      </w:r>
      <w:r w:rsidR="00322C45" w:rsidRPr="00322C45">
        <w:rPr>
          <w:sz w:val="14"/>
          <w:szCs w:val="22"/>
          <w:lang w:val="uk-UA"/>
        </w:rPr>
        <w:t xml:space="preserve"> </w:t>
      </w:r>
      <w:r w:rsidR="00322C45" w:rsidRPr="00322C45">
        <w:rPr>
          <w:sz w:val="14"/>
          <w:szCs w:val="22"/>
          <w:lang w:val="en-US"/>
        </w:rPr>
        <w:t>and</w:t>
      </w:r>
      <w:r w:rsidR="00322C45" w:rsidRPr="00322C45">
        <w:rPr>
          <w:sz w:val="14"/>
          <w:szCs w:val="22"/>
          <w:lang w:val="uk-UA"/>
        </w:rPr>
        <w:t xml:space="preserve"> </w:t>
      </w:r>
      <w:r w:rsidR="00322C45" w:rsidRPr="00322C45">
        <w:rPr>
          <w:sz w:val="14"/>
          <w:szCs w:val="22"/>
          <w:lang w:val="en-US"/>
        </w:rPr>
        <w:t>financing</w:t>
      </w:r>
      <w:r w:rsidR="00322C45" w:rsidRPr="00322C45">
        <w:rPr>
          <w:sz w:val="14"/>
          <w:szCs w:val="22"/>
          <w:lang w:val="uk-UA"/>
        </w:rPr>
        <w:t xml:space="preserve"> </w:t>
      </w:r>
      <w:r w:rsidR="00322C45" w:rsidRPr="00322C45">
        <w:rPr>
          <w:sz w:val="14"/>
          <w:szCs w:val="22"/>
          <w:lang w:val="en-US"/>
        </w:rPr>
        <w:t>proliferation</w:t>
      </w:r>
      <w:r w:rsidR="00322C45" w:rsidRPr="00322C45">
        <w:rPr>
          <w:sz w:val="14"/>
          <w:szCs w:val="22"/>
          <w:lang w:val="uk-UA"/>
        </w:rPr>
        <w:t xml:space="preserve"> </w:t>
      </w:r>
      <w:r w:rsidR="00322C45" w:rsidRPr="00322C45">
        <w:rPr>
          <w:sz w:val="14"/>
          <w:szCs w:val="22"/>
          <w:lang w:val="en-US"/>
        </w:rPr>
        <w:t>of</w:t>
      </w:r>
      <w:r w:rsidR="00322C45" w:rsidRPr="00322C45">
        <w:rPr>
          <w:sz w:val="14"/>
          <w:szCs w:val="22"/>
          <w:lang w:val="uk-UA"/>
        </w:rPr>
        <w:t xml:space="preserve"> </w:t>
      </w:r>
      <w:r w:rsidR="00322C45" w:rsidRPr="00322C45">
        <w:rPr>
          <w:sz w:val="14"/>
          <w:szCs w:val="22"/>
          <w:lang w:val="en-US"/>
        </w:rPr>
        <w:t>weapons</w:t>
      </w:r>
      <w:r w:rsidR="00322C45" w:rsidRPr="00322C45">
        <w:rPr>
          <w:sz w:val="14"/>
          <w:szCs w:val="22"/>
          <w:lang w:val="uk-UA"/>
        </w:rPr>
        <w:t xml:space="preserve"> </w:t>
      </w:r>
      <w:r w:rsidR="00322C45" w:rsidRPr="00322C45">
        <w:rPr>
          <w:sz w:val="14"/>
          <w:szCs w:val="22"/>
          <w:lang w:val="en-US"/>
        </w:rPr>
        <w:t>of</w:t>
      </w:r>
      <w:r w:rsidR="00322C45" w:rsidRPr="00322C45">
        <w:rPr>
          <w:sz w:val="14"/>
          <w:szCs w:val="22"/>
          <w:lang w:val="uk-UA"/>
        </w:rPr>
        <w:t xml:space="preserve"> </w:t>
      </w:r>
      <w:r w:rsidR="00322C45" w:rsidRPr="00322C45">
        <w:rPr>
          <w:sz w:val="14"/>
          <w:szCs w:val="22"/>
          <w:lang w:val="en-US"/>
        </w:rPr>
        <w:t>mass</w:t>
      </w:r>
      <w:r w:rsidR="00322C45" w:rsidRPr="00322C45">
        <w:rPr>
          <w:sz w:val="14"/>
          <w:szCs w:val="22"/>
          <w:lang w:val="uk-UA"/>
        </w:rPr>
        <w:t xml:space="preserve"> </w:t>
      </w:r>
      <w:r w:rsidR="00322C45" w:rsidRPr="00322C45">
        <w:rPr>
          <w:sz w:val="14"/>
          <w:szCs w:val="22"/>
          <w:lang w:val="en-US"/>
        </w:rPr>
        <w:t>destruction</w:t>
      </w:r>
      <w:r w:rsidR="00322C45" w:rsidRPr="00322C45">
        <w:rPr>
          <w:sz w:val="14"/>
          <w:szCs w:val="22"/>
          <w:lang w:val="uk-UA"/>
        </w:rPr>
        <w:t>.</w:t>
      </w:r>
    </w:p>
    <w:p w:rsidR="00357F8D" w:rsidRPr="00991680" w:rsidRDefault="00357F8D" w:rsidP="00CD6DCE">
      <w:pPr>
        <w:ind w:right="-142" w:firstLine="567"/>
        <w:jc w:val="both"/>
        <w:rPr>
          <w:sz w:val="14"/>
          <w:szCs w:val="14"/>
          <w:lang w:val="uk-UA"/>
        </w:rPr>
      </w:pPr>
    </w:p>
    <w:p w:rsidR="00322C45" w:rsidRPr="00322C45" w:rsidRDefault="00357F8D" w:rsidP="00322C45">
      <w:pPr>
        <w:ind w:right="-142" w:firstLine="491"/>
        <w:jc w:val="both"/>
        <w:rPr>
          <w:i/>
          <w:sz w:val="14"/>
          <w:szCs w:val="22"/>
          <w:lang w:val="uk-UA"/>
        </w:rPr>
      </w:pPr>
      <w:r w:rsidRPr="00991680">
        <w:rPr>
          <w:i/>
          <w:sz w:val="14"/>
          <w:szCs w:val="14"/>
          <w:lang w:val="uk-UA"/>
        </w:rPr>
        <w:t xml:space="preserve">Приймаю на себе  зобов`язання, у разі зміни інформації, наведеної в цьому </w:t>
      </w:r>
      <w:r w:rsidR="00CA29DD" w:rsidRPr="00991680">
        <w:rPr>
          <w:i/>
          <w:sz w:val="14"/>
          <w:szCs w:val="14"/>
          <w:lang w:val="uk-UA"/>
        </w:rPr>
        <w:t xml:space="preserve">опитувальнику </w:t>
      </w:r>
      <w:r w:rsidRPr="00991680">
        <w:rPr>
          <w:i/>
          <w:sz w:val="14"/>
          <w:szCs w:val="14"/>
          <w:lang w:val="uk-UA"/>
        </w:rPr>
        <w:t>або закінчення строку дії документів, на підставі яких він заповнювався, протягом десяти робочих днів з дня настання вказаних подій надати наново заповнений опитувальник (у разі, якщо термін надання мені послуг не буде вичерпаний), а також надавати заповнений опитувальник та передбачені у ньому документи за першою вимогою.</w:t>
      </w:r>
      <w:r w:rsidR="00322C45" w:rsidRPr="00322C45">
        <w:rPr>
          <w:i/>
          <w:sz w:val="14"/>
          <w:szCs w:val="14"/>
          <w:lang w:val="uk-UA"/>
        </w:rPr>
        <w:t xml:space="preserve"> / </w:t>
      </w:r>
      <w:r w:rsidR="00322C45" w:rsidRPr="00322C45">
        <w:rPr>
          <w:i/>
          <w:sz w:val="14"/>
          <w:szCs w:val="21"/>
          <w:lang w:val="en-US"/>
        </w:rPr>
        <w:t>I</w:t>
      </w:r>
      <w:r w:rsidR="00322C45" w:rsidRPr="00322C45">
        <w:rPr>
          <w:i/>
          <w:sz w:val="14"/>
          <w:szCs w:val="21"/>
          <w:lang w:val="uk-UA"/>
        </w:rPr>
        <w:t xml:space="preserve"> </w:t>
      </w:r>
      <w:r w:rsidR="00322C45" w:rsidRPr="00322C45">
        <w:rPr>
          <w:i/>
          <w:sz w:val="14"/>
          <w:szCs w:val="21"/>
          <w:lang w:val="en-US"/>
        </w:rPr>
        <w:t>assume</w:t>
      </w:r>
      <w:r w:rsidR="00322C45" w:rsidRPr="00322C45">
        <w:rPr>
          <w:i/>
          <w:sz w:val="14"/>
          <w:szCs w:val="21"/>
          <w:lang w:val="uk-UA"/>
        </w:rPr>
        <w:t xml:space="preserve"> </w:t>
      </w:r>
      <w:r w:rsidR="00322C45" w:rsidRPr="00322C45">
        <w:rPr>
          <w:i/>
          <w:sz w:val="14"/>
          <w:szCs w:val="21"/>
          <w:lang w:val="en-US"/>
        </w:rPr>
        <w:t>obligations</w:t>
      </w:r>
      <w:r w:rsidR="00322C45" w:rsidRPr="00322C45">
        <w:rPr>
          <w:i/>
          <w:sz w:val="14"/>
          <w:szCs w:val="21"/>
          <w:lang w:val="uk-UA"/>
        </w:rPr>
        <w:t xml:space="preserve">, </w:t>
      </w:r>
      <w:r w:rsidR="00322C45" w:rsidRPr="00322C45">
        <w:rPr>
          <w:i/>
          <w:sz w:val="14"/>
          <w:szCs w:val="21"/>
          <w:lang w:val="en-US"/>
        </w:rPr>
        <w:t>in</w:t>
      </w:r>
      <w:r w:rsidR="00322C45" w:rsidRPr="00322C45">
        <w:rPr>
          <w:i/>
          <w:sz w:val="14"/>
          <w:szCs w:val="21"/>
          <w:lang w:val="uk-UA"/>
        </w:rPr>
        <w:t xml:space="preserve"> </w:t>
      </w:r>
      <w:r w:rsidR="00322C45" w:rsidRPr="00322C45">
        <w:rPr>
          <w:i/>
          <w:sz w:val="14"/>
          <w:szCs w:val="21"/>
          <w:lang w:val="en-US"/>
        </w:rPr>
        <w:t>case</w:t>
      </w:r>
      <w:r w:rsidR="00322C45" w:rsidRPr="00322C45">
        <w:rPr>
          <w:i/>
          <w:sz w:val="14"/>
          <w:szCs w:val="21"/>
          <w:lang w:val="uk-UA"/>
        </w:rPr>
        <w:t xml:space="preserve"> </w:t>
      </w:r>
      <w:r w:rsidR="00322C45" w:rsidRPr="00322C45">
        <w:rPr>
          <w:i/>
          <w:sz w:val="14"/>
          <w:szCs w:val="21"/>
          <w:lang w:val="en-US"/>
        </w:rPr>
        <w:t>of</w:t>
      </w:r>
      <w:r w:rsidR="00322C45" w:rsidRPr="00322C45">
        <w:rPr>
          <w:i/>
          <w:sz w:val="14"/>
          <w:szCs w:val="21"/>
          <w:lang w:val="uk-UA"/>
        </w:rPr>
        <w:t xml:space="preserve"> </w:t>
      </w:r>
      <w:r w:rsidR="00322C45" w:rsidRPr="00322C45">
        <w:rPr>
          <w:i/>
          <w:sz w:val="14"/>
          <w:szCs w:val="21"/>
          <w:lang w:val="en-US"/>
        </w:rPr>
        <w:t>change</w:t>
      </w:r>
      <w:r w:rsidR="00322C45" w:rsidRPr="00322C45">
        <w:rPr>
          <w:i/>
          <w:sz w:val="14"/>
          <w:szCs w:val="21"/>
          <w:lang w:val="uk-UA"/>
        </w:rPr>
        <w:t xml:space="preserve"> </w:t>
      </w:r>
      <w:r w:rsidR="00322C45" w:rsidRPr="00322C45">
        <w:rPr>
          <w:i/>
          <w:sz w:val="14"/>
          <w:szCs w:val="21"/>
          <w:lang w:val="en-US"/>
        </w:rPr>
        <w:t>of</w:t>
      </w:r>
      <w:r w:rsidR="00322C45" w:rsidRPr="00322C45">
        <w:rPr>
          <w:i/>
          <w:sz w:val="14"/>
          <w:szCs w:val="21"/>
          <w:lang w:val="uk-UA"/>
        </w:rPr>
        <w:t xml:space="preserve"> </w:t>
      </w:r>
      <w:r w:rsidR="00322C45" w:rsidRPr="00322C45">
        <w:rPr>
          <w:i/>
          <w:sz w:val="14"/>
          <w:szCs w:val="21"/>
          <w:lang w:val="en-US"/>
        </w:rPr>
        <w:t>information</w:t>
      </w:r>
      <w:r w:rsidR="00322C45" w:rsidRPr="00322C45">
        <w:rPr>
          <w:i/>
          <w:sz w:val="14"/>
          <w:szCs w:val="21"/>
          <w:lang w:val="uk-UA"/>
        </w:rPr>
        <w:t xml:space="preserve"> </w:t>
      </w:r>
      <w:r w:rsidR="00322C45" w:rsidRPr="00322C45">
        <w:rPr>
          <w:i/>
          <w:sz w:val="14"/>
          <w:szCs w:val="21"/>
          <w:lang w:val="en-US"/>
        </w:rPr>
        <w:t>provided</w:t>
      </w:r>
      <w:r w:rsidR="00322C45" w:rsidRPr="00322C45">
        <w:rPr>
          <w:i/>
          <w:sz w:val="14"/>
          <w:szCs w:val="21"/>
          <w:lang w:val="uk-UA"/>
        </w:rPr>
        <w:t xml:space="preserve"> </w:t>
      </w:r>
      <w:r w:rsidR="00322C45" w:rsidRPr="00322C45">
        <w:rPr>
          <w:i/>
          <w:sz w:val="14"/>
          <w:szCs w:val="21"/>
          <w:lang w:val="en-US"/>
        </w:rPr>
        <w:t>in</w:t>
      </w:r>
      <w:r w:rsidR="00322C45" w:rsidRPr="00322C45">
        <w:rPr>
          <w:i/>
          <w:sz w:val="14"/>
          <w:szCs w:val="21"/>
          <w:lang w:val="uk-UA"/>
        </w:rPr>
        <w:t xml:space="preserve"> </w:t>
      </w:r>
      <w:r w:rsidR="00322C45" w:rsidRPr="00322C45">
        <w:rPr>
          <w:i/>
          <w:sz w:val="14"/>
          <w:szCs w:val="21"/>
          <w:lang w:val="en-US"/>
        </w:rPr>
        <w:t>the</w:t>
      </w:r>
      <w:r w:rsidR="00322C45" w:rsidRPr="00322C45">
        <w:rPr>
          <w:i/>
          <w:sz w:val="14"/>
          <w:szCs w:val="21"/>
          <w:lang w:val="uk-UA"/>
        </w:rPr>
        <w:t xml:space="preserve"> </w:t>
      </w:r>
      <w:r w:rsidR="00322C45" w:rsidRPr="00322C45">
        <w:rPr>
          <w:i/>
          <w:sz w:val="14"/>
          <w:szCs w:val="21"/>
          <w:lang w:val="en-US"/>
        </w:rPr>
        <w:t>questionnaire</w:t>
      </w:r>
      <w:r w:rsidR="00322C45" w:rsidRPr="00322C45">
        <w:rPr>
          <w:i/>
          <w:sz w:val="14"/>
          <w:szCs w:val="21"/>
          <w:lang w:val="uk-UA"/>
        </w:rPr>
        <w:t xml:space="preserve"> </w:t>
      </w:r>
      <w:r w:rsidR="00322C45" w:rsidRPr="00322C45">
        <w:rPr>
          <w:i/>
          <w:sz w:val="14"/>
          <w:szCs w:val="21"/>
          <w:lang w:val="en-US"/>
        </w:rPr>
        <w:t>or</w:t>
      </w:r>
      <w:r w:rsidR="00322C45" w:rsidRPr="00322C45">
        <w:rPr>
          <w:i/>
          <w:sz w:val="14"/>
          <w:szCs w:val="21"/>
          <w:lang w:val="uk-UA"/>
        </w:rPr>
        <w:t xml:space="preserve"> </w:t>
      </w:r>
      <w:r w:rsidR="00322C45" w:rsidRPr="00322C45">
        <w:rPr>
          <w:i/>
          <w:sz w:val="14"/>
          <w:szCs w:val="21"/>
          <w:lang w:val="en-US"/>
        </w:rPr>
        <w:t>the</w:t>
      </w:r>
      <w:r w:rsidR="00322C45" w:rsidRPr="00322C45">
        <w:rPr>
          <w:i/>
          <w:sz w:val="14"/>
          <w:szCs w:val="21"/>
          <w:lang w:val="uk-UA"/>
        </w:rPr>
        <w:t xml:space="preserve"> </w:t>
      </w:r>
      <w:r w:rsidR="00322C45" w:rsidRPr="00322C45">
        <w:rPr>
          <w:i/>
          <w:sz w:val="14"/>
          <w:szCs w:val="21"/>
          <w:lang w:val="en-US"/>
        </w:rPr>
        <w:t>expiry</w:t>
      </w:r>
      <w:r w:rsidR="00322C45" w:rsidRPr="00322C45">
        <w:rPr>
          <w:i/>
          <w:sz w:val="14"/>
          <w:szCs w:val="21"/>
          <w:lang w:val="uk-UA"/>
        </w:rPr>
        <w:t xml:space="preserve"> </w:t>
      </w:r>
      <w:r w:rsidR="00322C45" w:rsidRPr="00322C45">
        <w:rPr>
          <w:i/>
          <w:sz w:val="14"/>
          <w:szCs w:val="21"/>
          <w:lang w:val="en-US"/>
        </w:rPr>
        <w:t>of</w:t>
      </w:r>
      <w:r w:rsidR="00322C45" w:rsidRPr="00322C45">
        <w:rPr>
          <w:i/>
          <w:sz w:val="14"/>
          <w:szCs w:val="21"/>
          <w:lang w:val="uk-UA"/>
        </w:rPr>
        <w:t xml:space="preserve"> </w:t>
      </w:r>
      <w:r w:rsidR="00322C45" w:rsidRPr="00322C45">
        <w:rPr>
          <w:i/>
          <w:sz w:val="14"/>
          <w:szCs w:val="21"/>
          <w:lang w:val="en-US"/>
        </w:rPr>
        <w:t>the</w:t>
      </w:r>
      <w:r w:rsidR="00322C45" w:rsidRPr="00322C45">
        <w:rPr>
          <w:i/>
          <w:sz w:val="14"/>
          <w:szCs w:val="21"/>
          <w:lang w:val="uk-UA"/>
        </w:rPr>
        <w:t xml:space="preserve"> </w:t>
      </w:r>
      <w:r w:rsidR="00322C45" w:rsidRPr="00322C45">
        <w:rPr>
          <w:i/>
          <w:sz w:val="14"/>
          <w:szCs w:val="21"/>
          <w:lang w:val="en-US"/>
        </w:rPr>
        <w:t>documents</w:t>
      </w:r>
      <w:r w:rsidR="00322C45" w:rsidRPr="00322C45">
        <w:rPr>
          <w:i/>
          <w:sz w:val="14"/>
          <w:szCs w:val="21"/>
          <w:lang w:val="uk-UA"/>
        </w:rPr>
        <w:t xml:space="preserve"> </w:t>
      </w:r>
      <w:r w:rsidR="00322C45" w:rsidRPr="00322C45">
        <w:rPr>
          <w:i/>
          <w:sz w:val="14"/>
          <w:szCs w:val="21"/>
          <w:lang w:val="en-US"/>
        </w:rPr>
        <w:t>on</w:t>
      </w:r>
      <w:r w:rsidR="00322C45" w:rsidRPr="00322C45">
        <w:rPr>
          <w:i/>
          <w:sz w:val="14"/>
          <w:szCs w:val="21"/>
          <w:lang w:val="uk-UA"/>
        </w:rPr>
        <w:t xml:space="preserve"> </w:t>
      </w:r>
      <w:r w:rsidR="00322C45" w:rsidRPr="00322C45">
        <w:rPr>
          <w:i/>
          <w:sz w:val="14"/>
          <w:szCs w:val="21"/>
          <w:lang w:val="en-US"/>
        </w:rPr>
        <w:t>which</w:t>
      </w:r>
      <w:r w:rsidR="00322C45" w:rsidRPr="00322C45">
        <w:rPr>
          <w:i/>
          <w:sz w:val="14"/>
          <w:szCs w:val="21"/>
          <w:lang w:val="uk-UA"/>
        </w:rPr>
        <w:t xml:space="preserve"> </w:t>
      </w:r>
      <w:r w:rsidR="00322C45" w:rsidRPr="00322C45">
        <w:rPr>
          <w:i/>
          <w:sz w:val="14"/>
          <w:szCs w:val="21"/>
          <w:lang w:val="en-US"/>
        </w:rPr>
        <w:t>it</w:t>
      </w:r>
      <w:r w:rsidR="00322C45" w:rsidRPr="00322C45">
        <w:rPr>
          <w:i/>
          <w:sz w:val="14"/>
          <w:szCs w:val="21"/>
          <w:lang w:val="uk-UA"/>
        </w:rPr>
        <w:t xml:space="preserve"> </w:t>
      </w:r>
      <w:r w:rsidR="00322C45" w:rsidRPr="00322C45">
        <w:rPr>
          <w:i/>
          <w:sz w:val="14"/>
          <w:szCs w:val="21"/>
          <w:lang w:val="en-US"/>
        </w:rPr>
        <w:t>was</w:t>
      </w:r>
      <w:r w:rsidR="00322C45" w:rsidRPr="00322C45">
        <w:rPr>
          <w:i/>
          <w:sz w:val="14"/>
          <w:szCs w:val="21"/>
          <w:lang w:val="uk-UA"/>
        </w:rPr>
        <w:t xml:space="preserve"> </w:t>
      </w:r>
      <w:r w:rsidR="00322C45" w:rsidRPr="00322C45">
        <w:rPr>
          <w:i/>
          <w:sz w:val="14"/>
          <w:szCs w:val="21"/>
          <w:lang w:val="en-US"/>
        </w:rPr>
        <w:t>filled</w:t>
      </w:r>
      <w:r w:rsidR="00322C45" w:rsidRPr="00322C45">
        <w:rPr>
          <w:i/>
          <w:sz w:val="14"/>
          <w:szCs w:val="21"/>
          <w:lang w:val="uk-UA"/>
        </w:rPr>
        <w:t xml:space="preserve"> </w:t>
      </w:r>
      <w:r w:rsidR="00322C45" w:rsidRPr="00322C45">
        <w:rPr>
          <w:i/>
          <w:sz w:val="14"/>
          <w:szCs w:val="21"/>
          <w:lang w:val="en-US"/>
        </w:rPr>
        <w:t>within</w:t>
      </w:r>
      <w:r w:rsidR="00322C45" w:rsidRPr="00322C45">
        <w:rPr>
          <w:i/>
          <w:sz w:val="14"/>
          <w:szCs w:val="21"/>
          <w:lang w:val="uk-UA"/>
        </w:rPr>
        <w:t xml:space="preserve"> </w:t>
      </w:r>
      <w:r w:rsidR="00322C45" w:rsidRPr="00322C45">
        <w:rPr>
          <w:i/>
          <w:sz w:val="14"/>
          <w:szCs w:val="21"/>
          <w:lang w:val="en-US"/>
        </w:rPr>
        <w:t>ten</w:t>
      </w:r>
      <w:r w:rsidR="00322C45" w:rsidRPr="00322C45">
        <w:rPr>
          <w:i/>
          <w:sz w:val="14"/>
          <w:szCs w:val="21"/>
          <w:lang w:val="uk-UA"/>
        </w:rPr>
        <w:t xml:space="preserve"> </w:t>
      </w:r>
      <w:r w:rsidR="00322C45" w:rsidRPr="00322C45">
        <w:rPr>
          <w:i/>
          <w:sz w:val="14"/>
          <w:szCs w:val="21"/>
          <w:lang w:val="en-US"/>
        </w:rPr>
        <w:t>working</w:t>
      </w:r>
      <w:r w:rsidR="00322C45" w:rsidRPr="00322C45">
        <w:rPr>
          <w:i/>
          <w:sz w:val="14"/>
          <w:szCs w:val="21"/>
          <w:lang w:val="uk-UA"/>
        </w:rPr>
        <w:t xml:space="preserve"> </w:t>
      </w:r>
      <w:r w:rsidR="00322C45" w:rsidRPr="00322C45">
        <w:rPr>
          <w:i/>
          <w:sz w:val="14"/>
          <w:szCs w:val="21"/>
          <w:lang w:val="en-US"/>
        </w:rPr>
        <w:t>days</w:t>
      </w:r>
      <w:r w:rsidR="00322C45" w:rsidRPr="00322C45">
        <w:rPr>
          <w:i/>
          <w:sz w:val="14"/>
          <w:szCs w:val="21"/>
          <w:lang w:val="uk-UA"/>
        </w:rPr>
        <w:t xml:space="preserve"> </w:t>
      </w:r>
      <w:r w:rsidR="00322C45" w:rsidRPr="00322C45">
        <w:rPr>
          <w:i/>
          <w:sz w:val="14"/>
          <w:szCs w:val="21"/>
          <w:lang w:val="en-US"/>
        </w:rPr>
        <w:t>of</w:t>
      </w:r>
      <w:r w:rsidR="00322C45" w:rsidRPr="00322C45">
        <w:rPr>
          <w:i/>
          <w:sz w:val="14"/>
          <w:szCs w:val="21"/>
          <w:lang w:val="uk-UA"/>
        </w:rPr>
        <w:t xml:space="preserve"> </w:t>
      </w:r>
      <w:r w:rsidR="00322C45" w:rsidRPr="00322C45">
        <w:rPr>
          <w:i/>
          <w:sz w:val="14"/>
          <w:szCs w:val="21"/>
          <w:lang w:val="en-US"/>
        </w:rPr>
        <w:t>the</w:t>
      </w:r>
      <w:r w:rsidR="00322C45" w:rsidRPr="00322C45">
        <w:rPr>
          <w:i/>
          <w:sz w:val="14"/>
          <w:szCs w:val="21"/>
          <w:lang w:val="uk-UA"/>
        </w:rPr>
        <w:t xml:space="preserve"> </w:t>
      </w:r>
      <w:r w:rsidR="00322C45" w:rsidRPr="00322C45">
        <w:rPr>
          <w:i/>
          <w:sz w:val="14"/>
          <w:szCs w:val="21"/>
          <w:lang w:val="en-US"/>
        </w:rPr>
        <w:t>occurrence</w:t>
      </w:r>
      <w:r w:rsidR="00322C45" w:rsidRPr="00322C45">
        <w:rPr>
          <w:i/>
          <w:sz w:val="14"/>
          <w:szCs w:val="21"/>
          <w:lang w:val="uk-UA"/>
        </w:rPr>
        <w:t xml:space="preserve"> </w:t>
      </w:r>
      <w:r w:rsidR="00322C45" w:rsidRPr="00322C45">
        <w:rPr>
          <w:i/>
          <w:sz w:val="14"/>
          <w:szCs w:val="21"/>
          <w:lang w:val="en-US"/>
        </w:rPr>
        <w:t>of</w:t>
      </w:r>
      <w:r w:rsidR="00322C45" w:rsidRPr="00322C45">
        <w:rPr>
          <w:i/>
          <w:sz w:val="14"/>
          <w:szCs w:val="21"/>
          <w:lang w:val="uk-UA"/>
        </w:rPr>
        <w:t xml:space="preserve"> </w:t>
      </w:r>
      <w:r w:rsidR="00322C45" w:rsidRPr="00322C45">
        <w:rPr>
          <w:i/>
          <w:sz w:val="14"/>
          <w:szCs w:val="21"/>
          <w:lang w:val="en-US"/>
        </w:rPr>
        <w:t>said</w:t>
      </w:r>
      <w:r w:rsidR="00322C45" w:rsidRPr="00322C45">
        <w:rPr>
          <w:i/>
          <w:sz w:val="14"/>
          <w:szCs w:val="21"/>
          <w:lang w:val="uk-UA"/>
        </w:rPr>
        <w:t xml:space="preserve"> </w:t>
      </w:r>
      <w:r w:rsidR="00322C45" w:rsidRPr="00322C45">
        <w:rPr>
          <w:i/>
          <w:sz w:val="14"/>
          <w:szCs w:val="21"/>
          <w:lang w:val="en-US"/>
        </w:rPr>
        <w:t>event</w:t>
      </w:r>
      <w:r w:rsidR="00322C45" w:rsidRPr="00322C45">
        <w:rPr>
          <w:i/>
          <w:sz w:val="14"/>
          <w:szCs w:val="21"/>
          <w:lang w:val="uk-UA"/>
        </w:rPr>
        <w:t xml:space="preserve"> </w:t>
      </w:r>
      <w:r w:rsidR="00322C45" w:rsidRPr="00322C45">
        <w:rPr>
          <w:i/>
          <w:sz w:val="14"/>
          <w:szCs w:val="21"/>
          <w:lang w:val="en-US"/>
        </w:rPr>
        <w:t>to</w:t>
      </w:r>
      <w:r w:rsidR="00322C45" w:rsidRPr="00322C45">
        <w:rPr>
          <w:i/>
          <w:sz w:val="14"/>
          <w:szCs w:val="21"/>
          <w:lang w:val="uk-UA"/>
        </w:rPr>
        <w:t xml:space="preserve"> </w:t>
      </w:r>
      <w:r w:rsidR="00322C45" w:rsidRPr="00322C45">
        <w:rPr>
          <w:i/>
          <w:sz w:val="14"/>
          <w:szCs w:val="21"/>
          <w:lang w:val="en-US"/>
        </w:rPr>
        <w:t>provide</w:t>
      </w:r>
      <w:r w:rsidR="00322C45" w:rsidRPr="00322C45">
        <w:rPr>
          <w:i/>
          <w:sz w:val="14"/>
          <w:szCs w:val="21"/>
          <w:lang w:val="uk-UA"/>
        </w:rPr>
        <w:t xml:space="preserve"> </w:t>
      </w:r>
      <w:r w:rsidR="00322C45" w:rsidRPr="00322C45">
        <w:rPr>
          <w:i/>
          <w:sz w:val="14"/>
          <w:szCs w:val="21"/>
          <w:lang w:val="en-US"/>
        </w:rPr>
        <w:t>newly</w:t>
      </w:r>
      <w:r w:rsidR="00322C45" w:rsidRPr="00322C45">
        <w:rPr>
          <w:i/>
          <w:sz w:val="14"/>
          <w:szCs w:val="21"/>
          <w:lang w:val="uk-UA"/>
        </w:rPr>
        <w:t xml:space="preserve"> </w:t>
      </w:r>
      <w:r w:rsidR="00322C45" w:rsidRPr="00322C45">
        <w:rPr>
          <w:i/>
          <w:sz w:val="14"/>
          <w:szCs w:val="21"/>
          <w:lang w:val="en-US"/>
        </w:rPr>
        <w:t>completed</w:t>
      </w:r>
      <w:r w:rsidR="00322C45" w:rsidRPr="00322C45">
        <w:rPr>
          <w:i/>
          <w:sz w:val="14"/>
          <w:szCs w:val="21"/>
          <w:lang w:val="uk-UA"/>
        </w:rPr>
        <w:t xml:space="preserve"> </w:t>
      </w:r>
      <w:r w:rsidR="00322C45" w:rsidRPr="00322C45">
        <w:rPr>
          <w:i/>
          <w:sz w:val="14"/>
          <w:szCs w:val="21"/>
          <w:lang w:val="en-US"/>
        </w:rPr>
        <w:t>questionnaire</w:t>
      </w:r>
      <w:r w:rsidR="00322C45" w:rsidRPr="00322C45">
        <w:rPr>
          <w:i/>
          <w:sz w:val="14"/>
          <w:szCs w:val="21"/>
          <w:lang w:val="uk-UA"/>
        </w:rPr>
        <w:t xml:space="preserve"> (</w:t>
      </w:r>
      <w:r w:rsidR="00322C45" w:rsidRPr="00322C45">
        <w:rPr>
          <w:i/>
          <w:sz w:val="14"/>
          <w:szCs w:val="21"/>
          <w:lang w:val="en-US"/>
        </w:rPr>
        <w:t>if</w:t>
      </w:r>
      <w:r w:rsidR="00322C45" w:rsidRPr="00322C45">
        <w:rPr>
          <w:i/>
          <w:sz w:val="14"/>
          <w:szCs w:val="21"/>
          <w:lang w:val="uk-UA"/>
        </w:rPr>
        <w:t xml:space="preserve"> </w:t>
      </w:r>
      <w:r w:rsidR="00322C45" w:rsidRPr="00322C45">
        <w:rPr>
          <w:i/>
          <w:sz w:val="14"/>
          <w:szCs w:val="21"/>
          <w:lang w:val="en-US"/>
        </w:rPr>
        <w:t>the</w:t>
      </w:r>
      <w:r w:rsidR="00322C45" w:rsidRPr="00322C45">
        <w:rPr>
          <w:i/>
          <w:sz w:val="14"/>
          <w:szCs w:val="21"/>
          <w:lang w:val="uk-UA"/>
        </w:rPr>
        <w:t xml:space="preserve"> </w:t>
      </w:r>
      <w:r w:rsidR="00322C45" w:rsidRPr="00322C45">
        <w:rPr>
          <w:i/>
          <w:sz w:val="14"/>
          <w:szCs w:val="21"/>
          <w:lang w:val="en-US"/>
        </w:rPr>
        <w:t>term</w:t>
      </w:r>
      <w:r w:rsidR="00322C45" w:rsidRPr="00322C45">
        <w:rPr>
          <w:i/>
          <w:sz w:val="14"/>
          <w:szCs w:val="21"/>
          <w:lang w:val="uk-UA"/>
        </w:rPr>
        <w:t xml:space="preserve"> </w:t>
      </w:r>
      <w:r w:rsidR="00322C45" w:rsidRPr="00322C45">
        <w:rPr>
          <w:i/>
          <w:sz w:val="14"/>
          <w:szCs w:val="21"/>
          <w:lang w:val="en-US"/>
        </w:rPr>
        <w:t>of</w:t>
      </w:r>
      <w:r w:rsidR="00322C45" w:rsidRPr="00322C45">
        <w:rPr>
          <w:i/>
          <w:sz w:val="14"/>
          <w:szCs w:val="21"/>
          <w:lang w:val="uk-UA"/>
        </w:rPr>
        <w:t xml:space="preserve"> </w:t>
      </w:r>
      <w:r w:rsidR="00322C45" w:rsidRPr="00322C45">
        <w:rPr>
          <w:i/>
          <w:sz w:val="14"/>
          <w:szCs w:val="21"/>
          <w:lang w:val="en-US"/>
        </w:rPr>
        <w:t>my</w:t>
      </w:r>
      <w:r w:rsidR="00322C45" w:rsidRPr="00322C45">
        <w:rPr>
          <w:i/>
          <w:sz w:val="14"/>
          <w:szCs w:val="21"/>
          <w:lang w:val="uk-UA"/>
        </w:rPr>
        <w:t xml:space="preserve"> </w:t>
      </w:r>
      <w:r w:rsidR="00322C45" w:rsidRPr="00322C45">
        <w:rPr>
          <w:i/>
          <w:sz w:val="14"/>
          <w:szCs w:val="21"/>
          <w:lang w:val="en-US"/>
        </w:rPr>
        <w:t>service</w:t>
      </w:r>
      <w:r w:rsidR="00322C45" w:rsidRPr="00322C45">
        <w:rPr>
          <w:i/>
          <w:sz w:val="14"/>
          <w:szCs w:val="21"/>
          <w:lang w:val="uk-UA"/>
        </w:rPr>
        <w:t xml:space="preserve"> </w:t>
      </w:r>
      <w:r w:rsidR="00322C45" w:rsidRPr="00322C45">
        <w:rPr>
          <w:i/>
          <w:sz w:val="14"/>
          <w:szCs w:val="21"/>
          <w:lang w:val="en-US"/>
        </w:rPr>
        <w:t>is</w:t>
      </w:r>
      <w:r w:rsidR="00322C45" w:rsidRPr="00322C45">
        <w:rPr>
          <w:i/>
          <w:sz w:val="14"/>
          <w:szCs w:val="21"/>
          <w:lang w:val="uk-UA"/>
        </w:rPr>
        <w:t xml:space="preserve"> </w:t>
      </w:r>
      <w:r w:rsidR="00322C45" w:rsidRPr="00322C45">
        <w:rPr>
          <w:i/>
          <w:sz w:val="14"/>
          <w:szCs w:val="21"/>
          <w:lang w:val="en-US"/>
        </w:rPr>
        <w:t>reached</w:t>
      </w:r>
      <w:r w:rsidR="00322C45" w:rsidRPr="00322C45">
        <w:rPr>
          <w:i/>
          <w:sz w:val="14"/>
          <w:szCs w:val="21"/>
          <w:lang w:val="uk-UA"/>
        </w:rPr>
        <w:t xml:space="preserve">), </w:t>
      </w:r>
      <w:r w:rsidR="00322C45" w:rsidRPr="00322C45">
        <w:rPr>
          <w:i/>
          <w:sz w:val="14"/>
          <w:szCs w:val="21"/>
          <w:lang w:val="en-US"/>
        </w:rPr>
        <w:t>and</w:t>
      </w:r>
      <w:r w:rsidR="00322C45" w:rsidRPr="00322C45">
        <w:rPr>
          <w:i/>
          <w:sz w:val="14"/>
          <w:szCs w:val="21"/>
          <w:lang w:val="uk-UA"/>
        </w:rPr>
        <w:t xml:space="preserve"> </w:t>
      </w:r>
      <w:r w:rsidR="00322C45" w:rsidRPr="00322C45">
        <w:rPr>
          <w:i/>
          <w:sz w:val="14"/>
          <w:szCs w:val="21"/>
          <w:lang w:val="en-US"/>
        </w:rPr>
        <w:t>provide</w:t>
      </w:r>
      <w:r w:rsidR="00322C45" w:rsidRPr="00322C45">
        <w:rPr>
          <w:i/>
          <w:sz w:val="14"/>
          <w:szCs w:val="21"/>
          <w:lang w:val="uk-UA"/>
        </w:rPr>
        <w:t xml:space="preserve"> </w:t>
      </w:r>
      <w:r w:rsidR="00322C45" w:rsidRPr="00322C45">
        <w:rPr>
          <w:i/>
          <w:sz w:val="14"/>
          <w:szCs w:val="21"/>
          <w:lang w:val="en-US"/>
        </w:rPr>
        <w:t>full</w:t>
      </w:r>
      <w:r w:rsidR="00322C45" w:rsidRPr="00322C45">
        <w:rPr>
          <w:i/>
          <w:sz w:val="14"/>
          <w:szCs w:val="21"/>
          <w:lang w:val="uk-UA"/>
        </w:rPr>
        <w:t xml:space="preserve"> </w:t>
      </w:r>
      <w:r w:rsidR="00322C45" w:rsidRPr="00322C45">
        <w:rPr>
          <w:i/>
          <w:sz w:val="14"/>
          <w:szCs w:val="21"/>
          <w:lang w:val="en-US"/>
        </w:rPr>
        <w:t>questionnaire</w:t>
      </w:r>
      <w:r w:rsidR="00322C45" w:rsidRPr="00322C45">
        <w:rPr>
          <w:i/>
          <w:sz w:val="14"/>
          <w:szCs w:val="21"/>
          <w:lang w:val="uk-UA"/>
        </w:rPr>
        <w:t xml:space="preserve"> </w:t>
      </w:r>
      <w:r w:rsidR="00322C45" w:rsidRPr="00322C45">
        <w:rPr>
          <w:i/>
          <w:sz w:val="14"/>
          <w:szCs w:val="21"/>
          <w:lang w:val="en-US"/>
        </w:rPr>
        <w:t>and</w:t>
      </w:r>
      <w:r w:rsidR="00322C45" w:rsidRPr="00322C45">
        <w:rPr>
          <w:i/>
          <w:sz w:val="14"/>
          <w:szCs w:val="21"/>
          <w:lang w:val="uk-UA"/>
        </w:rPr>
        <w:t xml:space="preserve"> </w:t>
      </w:r>
      <w:r w:rsidR="00322C45" w:rsidRPr="00322C45">
        <w:rPr>
          <w:i/>
          <w:sz w:val="14"/>
          <w:szCs w:val="21"/>
          <w:lang w:val="en-US"/>
        </w:rPr>
        <w:t>provided</w:t>
      </w:r>
      <w:r w:rsidR="00322C45" w:rsidRPr="00322C45">
        <w:rPr>
          <w:i/>
          <w:sz w:val="14"/>
          <w:szCs w:val="21"/>
          <w:lang w:val="uk-UA"/>
        </w:rPr>
        <w:t xml:space="preserve"> </w:t>
      </w:r>
      <w:r w:rsidR="00322C45" w:rsidRPr="00322C45">
        <w:rPr>
          <w:i/>
          <w:sz w:val="14"/>
          <w:szCs w:val="21"/>
          <w:lang w:val="en-US"/>
        </w:rPr>
        <w:t>documents</w:t>
      </w:r>
      <w:r w:rsidR="00322C45" w:rsidRPr="00322C45">
        <w:rPr>
          <w:i/>
          <w:sz w:val="14"/>
          <w:szCs w:val="21"/>
          <w:lang w:val="uk-UA"/>
        </w:rPr>
        <w:t xml:space="preserve"> </w:t>
      </w:r>
      <w:r w:rsidR="00322C45" w:rsidRPr="00322C45">
        <w:rPr>
          <w:i/>
          <w:sz w:val="14"/>
          <w:szCs w:val="21"/>
          <w:lang w:val="en-US"/>
        </w:rPr>
        <w:t>upon</w:t>
      </w:r>
      <w:r w:rsidR="00322C45" w:rsidRPr="00322C45">
        <w:rPr>
          <w:i/>
          <w:sz w:val="14"/>
          <w:szCs w:val="21"/>
          <w:lang w:val="uk-UA"/>
        </w:rPr>
        <w:t xml:space="preserve"> </w:t>
      </w:r>
      <w:r w:rsidR="00322C45" w:rsidRPr="00322C45">
        <w:rPr>
          <w:i/>
          <w:sz w:val="14"/>
          <w:szCs w:val="21"/>
          <w:lang w:val="en-US"/>
        </w:rPr>
        <w:t>first</w:t>
      </w:r>
      <w:r w:rsidR="00322C45" w:rsidRPr="00322C45">
        <w:rPr>
          <w:i/>
          <w:sz w:val="14"/>
          <w:szCs w:val="21"/>
          <w:lang w:val="uk-UA"/>
        </w:rPr>
        <w:t xml:space="preserve"> </w:t>
      </w:r>
      <w:r w:rsidR="00322C45" w:rsidRPr="00322C45">
        <w:rPr>
          <w:i/>
          <w:sz w:val="14"/>
          <w:szCs w:val="21"/>
          <w:lang w:val="en-US"/>
        </w:rPr>
        <w:t>request</w:t>
      </w:r>
      <w:r w:rsidR="00322C45" w:rsidRPr="00322C45">
        <w:rPr>
          <w:i/>
          <w:sz w:val="14"/>
          <w:szCs w:val="21"/>
          <w:lang w:val="uk-UA"/>
        </w:rPr>
        <w:t>.</w:t>
      </w:r>
    </w:p>
    <w:p w:rsidR="00357F8D" w:rsidRPr="00991680" w:rsidRDefault="00357F8D" w:rsidP="00357F8D">
      <w:pPr>
        <w:ind w:right="-142"/>
        <w:rPr>
          <w:sz w:val="18"/>
          <w:szCs w:val="18"/>
          <w:lang w:val="uk-UA"/>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1984"/>
        <w:gridCol w:w="2127"/>
        <w:gridCol w:w="2126"/>
      </w:tblGrid>
      <w:tr w:rsidR="00B71E6D" w:rsidRPr="00991680" w:rsidTr="00A32058">
        <w:tc>
          <w:tcPr>
            <w:tcW w:w="4361" w:type="dxa"/>
            <w:tcBorders>
              <w:top w:val="dotted" w:sz="4" w:space="0" w:color="auto"/>
              <w:left w:val="dotted" w:sz="4" w:space="0" w:color="auto"/>
              <w:bottom w:val="dotted" w:sz="4" w:space="0" w:color="auto"/>
              <w:right w:val="dotted" w:sz="4" w:space="0" w:color="auto"/>
            </w:tcBorders>
            <w:shd w:val="clear" w:color="auto" w:fill="D9D9D9"/>
            <w:vAlign w:val="center"/>
            <w:hideMark/>
          </w:tcPr>
          <w:p w:rsidR="003E4C05" w:rsidRPr="00322C45" w:rsidRDefault="003E4C05" w:rsidP="00B55A34">
            <w:pPr>
              <w:pStyle w:val="a6"/>
              <w:tabs>
                <w:tab w:val="right" w:leader="underscore" w:pos="4678"/>
                <w:tab w:val="left" w:pos="4961"/>
                <w:tab w:val="right" w:leader="underscore" w:pos="9639"/>
              </w:tabs>
              <w:ind w:left="0"/>
              <w:jc w:val="center"/>
              <w:rPr>
                <w:iCs/>
                <w:sz w:val="18"/>
                <w:szCs w:val="18"/>
                <w:lang w:val="en-US"/>
              </w:rPr>
            </w:pPr>
            <w:r w:rsidRPr="00991680">
              <w:rPr>
                <w:sz w:val="18"/>
                <w:szCs w:val="18"/>
              </w:rPr>
              <w:t>П</w:t>
            </w:r>
            <w:r w:rsidR="00CD017F" w:rsidRPr="00991680">
              <w:rPr>
                <w:sz w:val="18"/>
                <w:szCs w:val="18"/>
              </w:rPr>
              <w:t>.</w:t>
            </w:r>
            <w:r w:rsidRPr="00991680">
              <w:rPr>
                <w:sz w:val="18"/>
                <w:szCs w:val="18"/>
              </w:rPr>
              <w:t>І</w:t>
            </w:r>
            <w:r w:rsidR="00CD017F" w:rsidRPr="00991680">
              <w:rPr>
                <w:sz w:val="18"/>
                <w:szCs w:val="18"/>
              </w:rPr>
              <w:t>.</w:t>
            </w:r>
            <w:r w:rsidRPr="00991680">
              <w:rPr>
                <w:sz w:val="18"/>
                <w:szCs w:val="18"/>
              </w:rPr>
              <w:t>Б</w:t>
            </w:r>
            <w:r w:rsidR="00CD017F" w:rsidRPr="00991680">
              <w:rPr>
                <w:sz w:val="18"/>
                <w:szCs w:val="18"/>
              </w:rPr>
              <w:t>.</w:t>
            </w:r>
            <w:r w:rsidRPr="00991680">
              <w:rPr>
                <w:sz w:val="18"/>
                <w:szCs w:val="18"/>
              </w:rPr>
              <w:t xml:space="preserve"> </w:t>
            </w:r>
            <w:r w:rsidR="00B55A34" w:rsidRPr="00991680">
              <w:rPr>
                <w:sz w:val="18"/>
                <w:szCs w:val="18"/>
              </w:rPr>
              <w:t>о</w:t>
            </w:r>
            <w:r w:rsidRPr="00991680">
              <w:rPr>
                <w:sz w:val="18"/>
                <w:szCs w:val="18"/>
              </w:rPr>
              <w:t>соби, що заповнила опитувальник</w:t>
            </w:r>
            <w:r w:rsidR="00322C45" w:rsidRPr="00322C45">
              <w:rPr>
                <w:sz w:val="18"/>
                <w:szCs w:val="18"/>
                <w:lang w:val="en-US"/>
              </w:rPr>
              <w:t xml:space="preserve"> / </w:t>
            </w:r>
            <w:r w:rsidR="00322C45" w:rsidRPr="00322C45">
              <w:rPr>
                <w:sz w:val="18"/>
                <w:lang w:val="en-US"/>
              </w:rPr>
              <w:t>Full name the person completing the questionnaire</w:t>
            </w:r>
          </w:p>
        </w:tc>
        <w:tc>
          <w:tcPr>
            <w:tcW w:w="1984" w:type="dxa"/>
            <w:tcBorders>
              <w:top w:val="dotted" w:sz="4" w:space="0" w:color="auto"/>
              <w:left w:val="dotted" w:sz="4" w:space="0" w:color="auto"/>
              <w:bottom w:val="dotted" w:sz="4" w:space="0" w:color="auto"/>
              <w:right w:val="dotted" w:sz="4" w:space="0" w:color="auto"/>
            </w:tcBorders>
            <w:shd w:val="clear" w:color="auto" w:fill="D9D9D9"/>
            <w:vAlign w:val="center"/>
          </w:tcPr>
          <w:p w:rsidR="003E4C05" w:rsidRPr="00322C45" w:rsidRDefault="003E4C05" w:rsidP="00214B2F">
            <w:pPr>
              <w:pStyle w:val="a6"/>
              <w:tabs>
                <w:tab w:val="right" w:leader="underscore" w:pos="4678"/>
                <w:tab w:val="left" w:pos="4961"/>
                <w:tab w:val="right" w:leader="underscore" w:pos="9639"/>
              </w:tabs>
              <w:ind w:left="0"/>
              <w:jc w:val="center"/>
              <w:rPr>
                <w:sz w:val="18"/>
                <w:szCs w:val="18"/>
                <w:lang w:val="en-US"/>
              </w:rPr>
            </w:pPr>
            <w:r w:rsidRPr="00991680">
              <w:rPr>
                <w:sz w:val="18"/>
                <w:szCs w:val="18"/>
              </w:rPr>
              <w:t>Посада</w:t>
            </w:r>
            <w:r w:rsidR="00322C45">
              <w:rPr>
                <w:sz w:val="18"/>
                <w:szCs w:val="18"/>
                <w:lang w:val="en-US"/>
              </w:rPr>
              <w:t xml:space="preserve"> / Position</w:t>
            </w:r>
          </w:p>
        </w:tc>
        <w:tc>
          <w:tcPr>
            <w:tcW w:w="2127" w:type="dxa"/>
            <w:tcBorders>
              <w:top w:val="dotted" w:sz="4" w:space="0" w:color="auto"/>
              <w:left w:val="dotted" w:sz="4" w:space="0" w:color="auto"/>
              <w:bottom w:val="dotted" w:sz="4" w:space="0" w:color="auto"/>
              <w:right w:val="dotted" w:sz="4" w:space="0" w:color="auto"/>
            </w:tcBorders>
            <w:shd w:val="clear" w:color="auto" w:fill="D9D9D9"/>
            <w:vAlign w:val="center"/>
          </w:tcPr>
          <w:p w:rsidR="003E4C05" w:rsidRPr="00991680" w:rsidRDefault="003E4C05" w:rsidP="00214B2F">
            <w:pPr>
              <w:pStyle w:val="a6"/>
              <w:tabs>
                <w:tab w:val="right" w:leader="underscore" w:pos="4678"/>
                <w:tab w:val="left" w:pos="4961"/>
                <w:tab w:val="right" w:leader="underscore" w:pos="9639"/>
              </w:tabs>
              <w:ind w:left="0"/>
              <w:jc w:val="center"/>
              <w:rPr>
                <w:sz w:val="18"/>
                <w:szCs w:val="18"/>
              </w:rPr>
            </w:pPr>
            <w:r w:rsidRPr="00991680">
              <w:rPr>
                <w:sz w:val="18"/>
                <w:szCs w:val="18"/>
              </w:rPr>
              <w:t xml:space="preserve">Підпис, </w:t>
            </w:r>
          </w:p>
          <w:p w:rsidR="003E4C05" w:rsidRPr="00322C45" w:rsidRDefault="003E4C05" w:rsidP="00214B2F">
            <w:pPr>
              <w:pStyle w:val="a6"/>
              <w:tabs>
                <w:tab w:val="right" w:leader="underscore" w:pos="4678"/>
                <w:tab w:val="left" w:pos="4961"/>
                <w:tab w:val="right" w:leader="underscore" w:pos="9639"/>
              </w:tabs>
              <w:ind w:left="0"/>
              <w:jc w:val="center"/>
              <w:rPr>
                <w:sz w:val="18"/>
                <w:szCs w:val="18"/>
                <w:lang w:val="en-US"/>
              </w:rPr>
            </w:pPr>
            <w:r w:rsidRPr="00991680">
              <w:rPr>
                <w:sz w:val="18"/>
                <w:szCs w:val="18"/>
              </w:rPr>
              <w:t xml:space="preserve">печатка </w:t>
            </w:r>
            <w:r w:rsidRPr="00991680">
              <w:rPr>
                <w:i/>
                <w:sz w:val="18"/>
                <w:szCs w:val="18"/>
              </w:rPr>
              <w:t>(за наявності)</w:t>
            </w:r>
            <w:r w:rsidR="00322C45" w:rsidRPr="00322C45">
              <w:rPr>
                <w:i/>
                <w:sz w:val="18"/>
                <w:szCs w:val="18"/>
                <w:lang w:val="en-US"/>
              </w:rPr>
              <w:t xml:space="preserve"> / </w:t>
            </w:r>
            <w:r w:rsidR="00322C45" w:rsidRPr="00322C45">
              <w:rPr>
                <w:sz w:val="18"/>
                <w:szCs w:val="18"/>
                <w:lang w:val="en-US"/>
              </w:rPr>
              <w:t>Signature, seal (if any)</w:t>
            </w:r>
          </w:p>
        </w:tc>
        <w:tc>
          <w:tcPr>
            <w:tcW w:w="2126" w:type="dxa"/>
            <w:tcBorders>
              <w:top w:val="dotted" w:sz="4" w:space="0" w:color="auto"/>
              <w:left w:val="dotted" w:sz="4" w:space="0" w:color="auto"/>
              <w:bottom w:val="dotted" w:sz="4" w:space="0" w:color="auto"/>
              <w:right w:val="dotted" w:sz="4" w:space="0" w:color="auto"/>
            </w:tcBorders>
            <w:shd w:val="clear" w:color="auto" w:fill="D9D9D9"/>
            <w:vAlign w:val="center"/>
            <w:hideMark/>
          </w:tcPr>
          <w:p w:rsidR="003E4C05" w:rsidRPr="00322C45" w:rsidRDefault="003E4C05" w:rsidP="00214B2F">
            <w:pPr>
              <w:pStyle w:val="a6"/>
              <w:tabs>
                <w:tab w:val="right" w:leader="underscore" w:pos="4678"/>
                <w:tab w:val="left" w:pos="4961"/>
                <w:tab w:val="right" w:leader="underscore" w:pos="9639"/>
              </w:tabs>
              <w:ind w:left="0"/>
              <w:jc w:val="center"/>
              <w:rPr>
                <w:iCs/>
                <w:sz w:val="18"/>
                <w:szCs w:val="18"/>
                <w:lang w:val="en-US"/>
              </w:rPr>
            </w:pPr>
            <w:r w:rsidRPr="00991680">
              <w:rPr>
                <w:sz w:val="18"/>
                <w:szCs w:val="18"/>
              </w:rPr>
              <w:t>Дата</w:t>
            </w:r>
            <w:r w:rsidR="00322C45">
              <w:rPr>
                <w:sz w:val="18"/>
                <w:szCs w:val="18"/>
                <w:lang w:val="en-US"/>
              </w:rPr>
              <w:t xml:space="preserve"> / Date</w:t>
            </w:r>
          </w:p>
        </w:tc>
      </w:tr>
      <w:tr w:rsidR="00FB256D" w:rsidRPr="00991680" w:rsidTr="00A32058">
        <w:tc>
          <w:tcPr>
            <w:tcW w:w="4361" w:type="dxa"/>
            <w:tcBorders>
              <w:top w:val="dotted" w:sz="4" w:space="0" w:color="auto"/>
              <w:left w:val="nil"/>
              <w:bottom w:val="dotted" w:sz="4" w:space="0" w:color="auto"/>
              <w:right w:val="nil"/>
            </w:tcBorders>
          </w:tcPr>
          <w:p w:rsidR="00FB256D" w:rsidRPr="0086699C" w:rsidRDefault="00FB256D" w:rsidP="002535A6">
            <w:pPr>
              <w:pStyle w:val="a6"/>
              <w:tabs>
                <w:tab w:val="right" w:leader="underscore" w:pos="4678"/>
                <w:tab w:val="left" w:pos="4961"/>
                <w:tab w:val="right" w:leader="underscore" w:pos="9639"/>
              </w:tabs>
              <w:ind w:left="0"/>
              <w:rPr>
                <w:iCs/>
                <w:sz w:val="18"/>
                <w:szCs w:val="18"/>
                <w:lang w:val="ru-RU"/>
              </w:rPr>
            </w:pPr>
          </w:p>
          <w:p w:rsidR="00FB256D" w:rsidRPr="00991680" w:rsidRDefault="00FB256D" w:rsidP="0086699C">
            <w:pPr>
              <w:pStyle w:val="a6"/>
              <w:tabs>
                <w:tab w:val="right" w:leader="underscore" w:pos="4678"/>
                <w:tab w:val="left" w:pos="4961"/>
                <w:tab w:val="right" w:leader="underscore" w:pos="9639"/>
              </w:tabs>
              <w:ind w:left="0"/>
              <w:rPr>
                <w:iCs/>
                <w:sz w:val="18"/>
                <w:szCs w:val="18"/>
              </w:rPr>
            </w:pPr>
          </w:p>
        </w:tc>
        <w:tc>
          <w:tcPr>
            <w:tcW w:w="1984" w:type="dxa"/>
            <w:tcBorders>
              <w:top w:val="dotted" w:sz="4" w:space="0" w:color="auto"/>
              <w:left w:val="nil"/>
              <w:bottom w:val="dotted" w:sz="4" w:space="0" w:color="auto"/>
              <w:right w:val="nil"/>
            </w:tcBorders>
          </w:tcPr>
          <w:p w:rsidR="00FB256D" w:rsidRPr="0086699C" w:rsidRDefault="00FB256D" w:rsidP="00E27DA2">
            <w:pPr>
              <w:pStyle w:val="a6"/>
              <w:tabs>
                <w:tab w:val="right" w:leader="underscore" w:pos="4678"/>
                <w:tab w:val="left" w:pos="4961"/>
                <w:tab w:val="right" w:leader="underscore" w:pos="9639"/>
              </w:tabs>
              <w:ind w:left="0"/>
              <w:rPr>
                <w:sz w:val="17"/>
                <w:szCs w:val="17"/>
                <w:lang w:val="ru-RU"/>
              </w:rPr>
            </w:pPr>
          </w:p>
          <w:p w:rsidR="00FB256D" w:rsidRPr="0086699C" w:rsidRDefault="00FB256D" w:rsidP="00911341">
            <w:pPr>
              <w:pStyle w:val="a6"/>
              <w:tabs>
                <w:tab w:val="right" w:leader="underscore" w:pos="4678"/>
                <w:tab w:val="left" w:pos="4961"/>
                <w:tab w:val="right" w:leader="underscore" w:pos="9639"/>
              </w:tabs>
              <w:ind w:left="0"/>
              <w:rPr>
                <w:iCs/>
                <w:sz w:val="20"/>
                <w:lang w:val="en-US"/>
              </w:rPr>
            </w:pPr>
          </w:p>
        </w:tc>
        <w:tc>
          <w:tcPr>
            <w:tcW w:w="2127" w:type="dxa"/>
            <w:tcBorders>
              <w:top w:val="dotted" w:sz="4" w:space="0" w:color="auto"/>
              <w:left w:val="nil"/>
              <w:bottom w:val="dotted" w:sz="4" w:space="0" w:color="auto"/>
              <w:right w:val="nil"/>
            </w:tcBorders>
          </w:tcPr>
          <w:p w:rsidR="00FB256D" w:rsidRPr="00991680" w:rsidRDefault="00FB256D">
            <w:pPr>
              <w:pStyle w:val="a6"/>
              <w:tabs>
                <w:tab w:val="right" w:leader="underscore" w:pos="4678"/>
                <w:tab w:val="left" w:pos="4961"/>
                <w:tab w:val="right" w:leader="underscore" w:pos="9639"/>
              </w:tabs>
              <w:ind w:left="0"/>
              <w:rPr>
                <w:iCs/>
                <w:sz w:val="18"/>
                <w:szCs w:val="18"/>
              </w:rPr>
            </w:pPr>
          </w:p>
        </w:tc>
        <w:tc>
          <w:tcPr>
            <w:tcW w:w="2126" w:type="dxa"/>
            <w:tcBorders>
              <w:top w:val="dotted" w:sz="4" w:space="0" w:color="auto"/>
              <w:left w:val="nil"/>
              <w:bottom w:val="dotted" w:sz="4" w:space="0" w:color="auto"/>
              <w:right w:val="nil"/>
            </w:tcBorders>
          </w:tcPr>
          <w:p w:rsidR="00FB256D" w:rsidRPr="00991680" w:rsidRDefault="00FB256D">
            <w:pPr>
              <w:pStyle w:val="a6"/>
              <w:tabs>
                <w:tab w:val="right" w:leader="underscore" w:pos="4678"/>
                <w:tab w:val="left" w:pos="4961"/>
                <w:tab w:val="right" w:leader="underscore" w:pos="9639"/>
              </w:tabs>
              <w:ind w:left="0"/>
              <w:rPr>
                <w:iCs/>
                <w:sz w:val="18"/>
                <w:szCs w:val="18"/>
              </w:rPr>
            </w:pPr>
          </w:p>
        </w:tc>
      </w:tr>
    </w:tbl>
    <w:p w:rsidR="00464779" w:rsidRPr="00991680" w:rsidRDefault="00464779" w:rsidP="00214B2F">
      <w:pPr>
        <w:rPr>
          <w:sz w:val="18"/>
          <w:szCs w:val="18"/>
          <w:lang w:val="uk-UA"/>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1984"/>
        <w:gridCol w:w="4253"/>
      </w:tblGrid>
      <w:tr w:rsidR="00B71E6D" w:rsidRPr="006E3878" w:rsidTr="00A32058">
        <w:tc>
          <w:tcPr>
            <w:tcW w:w="4361" w:type="dxa"/>
            <w:tcBorders>
              <w:top w:val="dotted" w:sz="4" w:space="0" w:color="auto"/>
              <w:left w:val="dotted" w:sz="4" w:space="0" w:color="auto"/>
              <w:bottom w:val="dotted" w:sz="4" w:space="0" w:color="auto"/>
              <w:right w:val="dotted" w:sz="4" w:space="0" w:color="auto"/>
            </w:tcBorders>
            <w:shd w:val="clear" w:color="auto" w:fill="D9D9D9"/>
            <w:vAlign w:val="center"/>
            <w:hideMark/>
          </w:tcPr>
          <w:p w:rsidR="00696905" w:rsidRPr="00322C45" w:rsidRDefault="00696905" w:rsidP="00214B2F">
            <w:pPr>
              <w:pStyle w:val="a6"/>
              <w:tabs>
                <w:tab w:val="right" w:leader="underscore" w:pos="4678"/>
                <w:tab w:val="left" w:pos="4961"/>
                <w:tab w:val="right" w:leader="underscore" w:pos="9639"/>
              </w:tabs>
              <w:ind w:left="0"/>
              <w:jc w:val="center"/>
              <w:rPr>
                <w:iCs/>
                <w:sz w:val="18"/>
                <w:szCs w:val="18"/>
              </w:rPr>
            </w:pPr>
            <w:r w:rsidRPr="00991680">
              <w:rPr>
                <w:sz w:val="18"/>
                <w:szCs w:val="18"/>
              </w:rPr>
              <w:t>П</w:t>
            </w:r>
            <w:r w:rsidR="00CD017F" w:rsidRPr="00991680">
              <w:rPr>
                <w:sz w:val="18"/>
                <w:szCs w:val="18"/>
              </w:rPr>
              <w:t>.</w:t>
            </w:r>
            <w:r w:rsidRPr="00991680">
              <w:rPr>
                <w:sz w:val="18"/>
                <w:szCs w:val="18"/>
              </w:rPr>
              <w:t>І</w:t>
            </w:r>
            <w:r w:rsidR="00CD017F" w:rsidRPr="00991680">
              <w:rPr>
                <w:sz w:val="18"/>
                <w:szCs w:val="18"/>
              </w:rPr>
              <w:t>.</w:t>
            </w:r>
            <w:r w:rsidRPr="00991680">
              <w:rPr>
                <w:sz w:val="18"/>
                <w:szCs w:val="18"/>
              </w:rPr>
              <w:t>Б</w:t>
            </w:r>
            <w:r w:rsidR="00CD017F" w:rsidRPr="00991680">
              <w:rPr>
                <w:sz w:val="18"/>
                <w:szCs w:val="18"/>
              </w:rPr>
              <w:t>.</w:t>
            </w:r>
            <w:r w:rsidRPr="00991680">
              <w:rPr>
                <w:sz w:val="18"/>
                <w:szCs w:val="18"/>
              </w:rPr>
              <w:t xml:space="preserve"> працівника, </w:t>
            </w:r>
            <w:r w:rsidRPr="00991680">
              <w:rPr>
                <w:rFonts w:eastAsia="Lucida Sans Unicode"/>
                <w:kern w:val="2"/>
                <w:sz w:val="18"/>
                <w:szCs w:val="18"/>
                <w:lang w:eastAsia="hi-IN" w:bidi="hi-IN"/>
              </w:rPr>
              <w:t>який провів ідентифікацію, верифікацію</w:t>
            </w:r>
            <w:r w:rsidR="00322C45" w:rsidRPr="00322C45">
              <w:rPr>
                <w:rFonts w:eastAsia="Lucida Sans Unicode"/>
                <w:kern w:val="2"/>
                <w:sz w:val="18"/>
                <w:szCs w:val="18"/>
                <w:lang w:eastAsia="hi-IN" w:bidi="hi-IN"/>
              </w:rPr>
              <w:t xml:space="preserve"> / </w:t>
            </w:r>
            <w:r w:rsidR="00322C45" w:rsidRPr="00322C45">
              <w:rPr>
                <w:iCs/>
                <w:sz w:val="18"/>
                <w:lang w:val="en-US"/>
              </w:rPr>
              <w:t xml:space="preserve">Full name </w:t>
            </w:r>
            <w:r w:rsidR="00322C45" w:rsidRPr="00322C45">
              <w:rPr>
                <w:sz w:val="18"/>
                <w:lang w:val="en-US"/>
              </w:rPr>
              <w:t>the</w:t>
            </w:r>
            <w:r w:rsidR="00322C45" w:rsidRPr="00322C45">
              <w:rPr>
                <w:iCs/>
                <w:sz w:val="18"/>
                <w:lang w:val="en-US"/>
              </w:rPr>
              <w:t xml:space="preserve"> employee who conducted identification, verification</w:t>
            </w:r>
          </w:p>
        </w:tc>
        <w:tc>
          <w:tcPr>
            <w:tcW w:w="1984" w:type="dxa"/>
            <w:tcBorders>
              <w:top w:val="dotted" w:sz="4" w:space="0" w:color="auto"/>
              <w:left w:val="dotted" w:sz="4" w:space="0" w:color="auto"/>
              <w:bottom w:val="dotted" w:sz="4" w:space="0" w:color="auto"/>
              <w:right w:val="dotted" w:sz="4" w:space="0" w:color="auto"/>
            </w:tcBorders>
            <w:shd w:val="clear" w:color="auto" w:fill="D9D9D9"/>
            <w:vAlign w:val="center"/>
          </w:tcPr>
          <w:p w:rsidR="00696905" w:rsidRPr="00322C45" w:rsidRDefault="00696905" w:rsidP="00214B2F">
            <w:pPr>
              <w:pStyle w:val="a6"/>
              <w:tabs>
                <w:tab w:val="right" w:leader="underscore" w:pos="4678"/>
                <w:tab w:val="left" w:pos="4961"/>
                <w:tab w:val="right" w:leader="underscore" w:pos="9639"/>
              </w:tabs>
              <w:ind w:left="0"/>
              <w:jc w:val="center"/>
              <w:rPr>
                <w:sz w:val="18"/>
                <w:szCs w:val="18"/>
                <w:lang w:val="en-US"/>
              </w:rPr>
            </w:pPr>
            <w:r w:rsidRPr="00991680">
              <w:rPr>
                <w:sz w:val="18"/>
                <w:szCs w:val="18"/>
              </w:rPr>
              <w:t xml:space="preserve">Підпис </w:t>
            </w:r>
            <w:r w:rsidR="00322C45">
              <w:rPr>
                <w:sz w:val="18"/>
                <w:szCs w:val="18"/>
                <w:lang w:val="en-US"/>
              </w:rPr>
              <w:t>/ Signature</w:t>
            </w:r>
          </w:p>
        </w:tc>
        <w:tc>
          <w:tcPr>
            <w:tcW w:w="4253" w:type="dxa"/>
            <w:tcBorders>
              <w:top w:val="dotted" w:sz="4" w:space="0" w:color="auto"/>
              <w:left w:val="dotted" w:sz="4" w:space="0" w:color="auto"/>
              <w:bottom w:val="dotted" w:sz="4" w:space="0" w:color="auto"/>
              <w:right w:val="dotted" w:sz="4" w:space="0" w:color="auto"/>
            </w:tcBorders>
            <w:shd w:val="clear" w:color="auto" w:fill="D9D9D9"/>
            <w:vAlign w:val="center"/>
          </w:tcPr>
          <w:p w:rsidR="00CD017F" w:rsidRPr="00991680" w:rsidRDefault="00696905" w:rsidP="00214B2F">
            <w:pPr>
              <w:pStyle w:val="a6"/>
              <w:tabs>
                <w:tab w:val="right" w:leader="underscore" w:pos="4678"/>
                <w:tab w:val="left" w:pos="4961"/>
                <w:tab w:val="right" w:leader="underscore" w:pos="9639"/>
              </w:tabs>
              <w:ind w:left="0"/>
              <w:jc w:val="center"/>
              <w:rPr>
                <w:sz w:val="18"/>
                <w:szCs w:val="18"/>
              </w:rPr>
            </w:pPr>
            <w:r w:rsidRPr="00991680">
              <w:rPr>
                <w:sz w:val="18"/>
                <w:szCs w:val="18"/>
              </w:rPr>
              <w:t xml:space="preserve">Дата проведення </w:t>
            </w:r>
          </w:p>
          <w:p w:rsidR="00696905" w:rsidRPr="00322C45" w:rsidRDefault="00696905" w:rsidP="00214B2F">
            <w:pPr>
              <w:pStyle w:val="a6"/>
              <w:tabs>
                <w:tab w:val="right" w:leader="underscore" w:pos="4678"/>
                <w:tab w:val="left" w:pos="4961"/>
                <w:tab w:val="right" w:leader="underscore" w:pos="9639"/>
              </w:tabs>
              <w:ind w:left="0"/>
              <w:jc w:val="center"/>
              <w:rPr>
                <w:iCs/>
                <w:sz w:val="18"/>
                <w:szCs w:val="18"/>
                <w:lang w:val="en-US"/>
              </w:rPr>
            </w:pPr>
            <w:r w:rsidRPr="00991680">
              <w:rPr>
                <w:sz w:val="18"/>
                <w:szCs w:val="18"/>
              </w:rPr>
              <w:t>ідентифікації, верифікації</w:t>
            </w:r>
            <w:r w:rsidR="00322C45">
              <w:rPr>
                <w:sz w:val="18"/>
                <w:szCs w:val="18"/>
                <w:lang w:val="en-US"/>
              </w:rPr>
              <w:t xml:space="preserve"> /</w:t>
            </w:r>
            <w:r w:rsidR="00322C45" w:rsidRPr="00041E5A">
              <w:rPr>
                <w:sz w:val="20"/>
                <w:lang w:val="en-US"/>
              </w:rPr>
              <w:t xml:space="preserve"> </w:t>
            </w:r>
            <w:r w:rsidR="00322C45" w:rsidRPr="00322C45">
              <w:rPr>
                <w:sz w:val="18"/>
                <w:lang w:val="en-US"/>
              </w:rPr>
              <w:t xml:space="preserve">Dates </w:t>
            </w:r>
            <w:r w:rsidR="00322C45">
              <w:rPr>
                <w:sz w:val="18"/>
                <w:lang w:val="en-US"/>
              </w:rPr>
              <w:t xml:space="preserve">of </w:t>
            </w:r>
            <w:r w:rsidR="00322C45" w:rsidRPr="00322C45">
              <w:rPr>
                <w:sz w:val="18"/>
                <w:lang w:val="en-US"/>
              </w:rPr>
              <w:t>identification, verification</w:t>
            </w:r>
          </w:p>
        </w:tc>
      </w:tr>
      <w:tr w:rsidR="00CD017F" w:rsidRPr="006E3878" w:rsidTr="00A32058">
        <w:trPr>
          <w:trHeight w:val="469"/>
        </w:trPr>
        <w:tc>
          <w:tcPr>
            <w:tcW w:w="4361" w:type="dxa"/>
            <w:tcBorders>
              <w:top w:val="dotted" w:sz="4" w:space="0" w:color="auto"/>
              <w:left w:val="dotted" w:sz="4" w:space="0" w:color="auto"/>
              <w:bottom w:val="dotted" w:sz="4" w:space="0" w:color="auto"/>
              <w:right w:val="dotted" w:sz="4" w:space="0" w:color="auto"/>
            </w:tcBorders>
            <w:hideMark/>
          </w:tcPr>
          <w:p w:rsidR="00696905" w:rsidRPr="00991680" w:rsidRDefault="00696905" w:rsidP="003D4901">
            <w:pPr>
              <w:pStyle w:val="a6"/>
              <w:tabs>
                <w:tab w:val="right" w:leader="underscore" w:pos="4678"/>
                <w:tab w:val="left" w:pos="4961"/>
                <w:tab w:val="right" w:leader="underscore" w:pos="9639"/>
              </w:tabs>
              <w:ind w:left="0"/>
              <w:rPr>
                <w:iCs/>
                <w:sz w:val="18"/>
                <w:szCs w:val="18"/>
              </w:rPr>
            </w:pPr>
          </w:p>
          <w:p w:rsidR="003E4C05" w:rsidRPr="00991680" w:rsidRDefault="003E4C05" w:rsidP="003D4901">
            <w:pPr>
              <w:pStyle w:val="a6"/>
              <w:tabs>
                <w:tab w:val="right" w:leader="underscore" w:pos="4678"/>
                <w:tab w:val="left" w:pos="4961"/>
                <w:tab w:val="right" w:leader="underscore" w:pos="9639"/>
              </w:tabs>
              <w:ind w:left="0"/>
              <w:rPr>
                <w:iCs/>
                <w:sz w:val="18"/>
                <w:szCs w:val="18"/>
              </w:rPr>
            </w:pPr>
          </w:p>
        </w:tc>
        <w:tc>
          <w:tcPr>
            <w:tcW w:w="1984" w:type="dxa"/>
            <w:tcBorders>
              <w:top w:val="dotted" w:sz="4" w:space="0" w:color="auto"/>
              <w:left w:val="dotted" w:sz="4" w:space="0" w:color="auto"/>
              <w:bottom w:val="dotted" w:sz="4" w:space="0" w:color="auto"/>
              <w:right w:val="dotted" w:sz="4" w:space="0" w:color="auto"/>
            </w:tcBorders>
          </w:tcPr>
          <w:p w:rsidR="00696905" w:rsidRPr="00991680" w:rsidRDefault="00696905" w:rsidP="003D4901">
            <w:pPr>
              <w:pStyle w:val="a6"/>
              <w:tabs>
                <w:tab w:val="right" w:leader="underscore" w:pos="4678"/>
                <w:tab w:val="left" w:pos="4961"/>
                <w:tab w:val="right" w:leader="underscore" w:pos="9639"/>
              </w:tabs>
              <w:ind w:left="0"/>
              <w:rPr>
                <w:iCs/>
                <w:sz w:val="18"/>
                <w:szCs w:val="18"/>
              </w:rPr>
            </w:pPr>
          </w:p>
        </w:tc>
        <w:tc>
          <w:tcPr>
            <w:tcW w:w="4253" w:type="dxa"/>
            <w:tcBorders>
              <w:top w:val="dotted" w:sz="4" w:space="0" w:color="auto"/>
              <w:left w:val="dotted" w:sz="4" w:space="0" w:color="auto"/>
              <w:bottom w:val="dotted" w:sz="4" w:space="0" w:color="auto"/>
              <w:right w:val="dotted" w:sz="4" w:space="0" w:color="auto"/>
            </w:tcBorders>
            <w:hideMark/>
          </w:tcPr>
          <w:p w:rsidR="00696905" w:rsidRPr="00991680" w:rsidRDefault="00696905" w:rsidP="003D4901">
            <w:pPr>
              <w:pStyle w:val="a6"/>
              <w:tabs>
                <w:tab w:val="right" w:leader="underscore" w:pos="4678"/>
                <w:tab w:val="left" w:pos="4961"/>
                <w:tab w:val="right" w:leader="underscore" w:pos="9639"/>
              </w:tabs>
              <w:ind w:left="0"/>
              <w:rPr>
                <w:iCs/>
                <w:sz w:val="18"/>
                <w:szCs w:val="18"/>
              </w:rPr>
            </w:pPr>
          </w:p>
        </w:tc>
      </w:tr>
    </w:tbl>
    <w:p w:rsidR="00464779" w:rsidRPr="00991680" w:rsidRDefault="00464779" w:rsidP="00963037">
      <w:pPr>
        <w:pStyle w:val="1"/>
        <w:rPr>
          <w:rFonts w:ascii="Arial" w:hAnsi="Arial" w:cs="Arial"/>
          <w:lang w:val="uk-UA"/>
        </w:rPr>
      </w:pPr>
    </w:p>
    <w:sectPr w:rsidR="00464779" w:rsidRPr="00991680" w:rsidSect="00A32058">
      <w:footerReference w:type="default" r:id="rId9"/>
      <w:pgSz w:w="11906" w:h="16838"/>
      <w:pgMar w:top="454" w:right="737" w:bottom="45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7DA2" w:rsidRDefault="00E27DA2" w:rsidP="001D6D0B">
      <w:r>
        <w:separator/>
      </w:r>
    </w:p>
  </w:endnote>
  <w:endnote w:type="continuationSeparator" w:id="0">
    <w:p w:rsidR="00E27DA2" w:rsidRDefault="00E27DA2" w:rsidP="001D6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OfficinaSansCTT">
    <w:altName w:val="MS Mincho"/>
    <w:panose1 w:val="00000000000000000000"/>
    <w:charset w:val="80"/>
    <w:family w:val="auto"/>
    <w:notTrueType/>
    <w:pitch w:val="variable"/>
    <w:sig w:usb0="00000001" w:usb1="08070000" w:usb2="00000010" w:usb3="00000000" w:csb0="0002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212427407"/>
      <w:docPartObj>
        <w:docPartGallery w:val="Page Numbers (Bottom of Page)"/>
        <w:docPartUnique/>
      </w:docPartObj>
    </w:sdtPr>
    <w:sdtEndPr/>
    <w:sdtContent>
      <w:p w:rsidR="00E27DA2" w:rsidRPr="006E0D1E" w:rsidRDefault="00E27DA2" w:rsidP="001D6D0B">
        <w:pPr>
          <w:pStyle w:val="ac"/>
          <w:jc w:val="right"/>
          <w:rPr>
            <w:sz w:val="18"/>
            <w:szCs w:val="18"/>
          </w:rPr>
        </w:pPr>
        <w:r w:rsidRPr="006E0D1E">
          <w:rPr>
            <w:sz w:val="18"/>
            <w:szCs w:val="18"/>
          </w:rPr>
          <w:fldChar w:fldCharType="begin"/>
        </w:r>
        <w:r w:rsidRPr="006E0D1E">
          <w:rPr>
            <w:sz w:val="18"/>
            <w:szCs w:val="18"/>
          </w:rPr>
          <w:instrText>PAGE   \* MERGEFORMAT</w:instrText>
        </w:r>
        <w:r w:rsidRPr="006E0D1E">
          <w:rPr>
            <w:sz w:val="18"/>
            <w:szCs w:val="18"/>
          </w:rPr>
          <w:fldChar w:fldCharType="separate"/>
        </w:r>
        <w:r w:rsidR="0085770A">
          <w:rPr>
            <w:noProof/>
            <w:sz w:val="18"/>
            <w:szCs w:val="18"/>
          </w:rPr>
          <w:t>2</w:t>
        </w:r>
        <w:r w:rsidRPr="006E0D1E">
          <w:rPr>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7DA2" w:rsidRDefault="00E27DA2" w:rsidP="001D6D0B">
      <w:r>
        <w:separator/>
      </w:r>
    </w:p>
  </w:footnote>
  <w:footnote w:type="continuationSeparator" w:id="0">
    <w:p w:rsidR="00E27DA2" w:rsidRDefault="00E27DA2" w:rsidP="001D6D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D7BC8"/>
    <w:multiLevelType w:val="multilevel"/>
    <w:tmpl w:val="03D6A45C"/>
    <w:lvl w:ilvl="0">
      <w:start w:val="12"/>
      <w:numFmt w:val="decimal"/>
      <w:lvlText w:val="%1."/>
      <w:lvlJc w:val="left"/>
      <w:pPr>
        <w:ind w:left="360" w:hanging="360"/>
      </w:pPr>
      <w:rPr>
        <w:rFonts w:hint="default"/>
        <w:sz w:val="14"/>
        <w:szCs w:val="18"/>
      </w:rPr>
    </w:lvl>
    <w:lvl w:ilvl="1">
      <w:start w:val="1"/>
      <w:numFmt w:val="decimal"/>
      <w:lvlText w:val="%1.%2."/>
      <w:lvlJc w:val="left"/>
      <w:pPr>
        <w:ind w:left="1141" w:hanging="432"/>
      </w:pPr>
      <w:rPr>
        <w:rFonts w:hint="default"/>
        <w:i/>
        <w:sz w:val="18"/>
        <w:szCs w:val="18"/>
      </w:rPr>
    </w:lvl>
    <w:lvl w:ilvl="2">
      <w:start w:val="1"/>
      <w:numFmt w:val="decimal"/>
      <w:lvlText w:val="%1.%2.%3."/>
      <w:lvlJc w:val="left"/>
      <w:pPr>
        <w:ind w:left="1224" w:hanging="504"/>
      </w:pPr>
      <w:rPr>
        <w:rFonts w:hint="default"/>
        <w:sz w:val="18"/>
        <w:szCs w:val="18"/>
      </w:rPr>
    </w:lvl>
    <w:lvl w:ilvl="3">
      <w:start w:val="1"/>
      <w:numFmt w:val="decimal"/>
      <w:lvlText w:val="%1.%2.%3.%4."/>
      <w:lvlJc w:val="left"/>
      <w:pPr>
        <w:ind w:left="1728" w:hanging="648"/>
      </w:pPr>
      <w:rPr>
        <w:rFonts w:hint="default"/>
        <w:sz w:val="18"/>
        <w:szCs w:val="18"/>
      </w:rPr>
    </w:lvl>
    <w:lvl w:ilvl="4">
      <w:start w:val="1"/>
      <w:numFmt w:val="decimal"/>
      <w:lvlText w:val="%1.%2.%3.%4.%5."/>
      <w:lvlJc w:val="left"/>
      <w:pPr>
        <w:ind w:left="2232" w:hanging="792"/>
      </w:pPr>
      <w:rPr>
        <w:rFonts w:hint="default"/>
        <w:sz w:val="18"/>
        <w:szCs w:val="18"/>
      </w:rPr>
    </w:lvl>
    <w:lvl w:ilvl="5">
      <w:start w:val="1"/>
      <w:numFmt w:val="decimal"/>
      <w:lvlText w:val="%1.%2.%3.%4.%5.%6."/>
      <w:lvlJc w:val="left"/>
      <w:pPr>
        <w:ind w:left="2736" w:hanging="936"/>
      </w:pPr>
      <w:rPr>
        <w:rFonts w:hint="default"/>
        <w:sz w:val="18"/>
        <w:szCs w:val="18"/>
      </w:rPr>
    </w:lvl>
    <w:lvl w:ilvl="6">
      <w:start w:val="1"/>
      <w:numFmt w:val="decimal"/>
      <w:lvlText w:val="%1.%2.%3.%4.%5.%6.%7."/>
      <w:lvlJc w:val="left"/>
      <w:pPr>
        <w:ind w:left="3240" w:hanging="1080"/>
      </w:pPr>
      <w:rPr>
        <w:rFonts w:hint="default"/>
        <w:sz w:val="18"/>
        <w:szCs w:val="18"/>
      </w:rPr>
    </w:lvl>
    <w:lvl w:ilvl="7">
      <w:start w:val="1"/>
      <w:numFmt w:val="decimal"/>
      <w:lvlText w:val="%1.%2.%3.%4.%5.%6.%7.%8."/>
      <w:lvlJc w:val="left"/>
      <w:pPr>
        <w:ind w:left="3744" w:hanging="1224"/>
      </w:pPr>
      <w:rPr>
        <w:rFonts w:hint="default"/>
        <w:sz w:val="18"/>
        <w:szCs w:val="18"/>
      </w:rPr>
    </w:lvl>
    <w:lvl w:ilvl="8">
      <w:start w:val="1"/>
      <w:numFmt w:val="decimal"/>
      <w:lvlText w:val="%1.%2.%3.%4.%5.%6.%7.%8.%9."/>
      <w:lvlJc w:val="left"/>
      <w:pPr>
        <w:ind w:left="4320" w:hanging="1440"/>
      </w:pPr>
      <w:rPr>
        <w:rFonts w:hint="default"/>
        <w:sz w:val="18"/>
        <w:szCs w:val="18"/>
      </w:rPr>
    </w:lvl>
  </w:abstractNum>
  <w:abstractNum w:abstractNumId="1">
    <w:nsid w:val="325E6F44"/>
    <w:multiLevelType w:val="hybridMultilevel"/>
    <w:tmpl w:val="58E606FC"/>
    <w:lvl w:ilvl="0" w:tplc="5C46444E">
      <w:start w:val="1"/>
      <w:numFmt w:val="decimal"/>
      <w:lvlText w:val="%1."/>
      <w:lvlJc w:val="left"/>
      <w:pPr>
        <w:tabs>
          <w:tab w:val="num" w:pos="720"/>
        </w:tabs>
        <w:ind w:left="720" w:hanging="360"/>
      </w:pPr>
      <w:rPr>
        <w:b w:val="0"/>
        <w:i w:val="0"/>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2">
    <w:nsid w:val="40FA6602"/>
    <w:multiLevelType w:val="hybridMultilevel"/>
    <w:tmpl w:val="BC266CB2"/>
    <w:lvl w:ilvl="0" w:tplc="438812C6">
      <w:start w:val="1"/>
      <w:numFmt w:val="decimal"/>
      <w:lvlText w:val="%1."/>
      <w:lvlJc w:val="left"/>
      <w:pPr>
        <w:ind w:left="1353" w:hanging="360"/>
      </w:pPr>
    </w:lvl>
    <w:lvl w:ilvl="1" w:tplc="04220019">
      <w:start w:val="1"/>
      <w:numFmt w:val="lowerLetter"/>
      <w:lvlText w:val="%2."/>
      <w:lvlJc w:val="left"/>
      <w:pPr>
        <w:ind w:left="2073" w:hanging="360"/>
      </w:pPr>
    </w:lvl>
    <w:lvl w:ilvl="2" w:tplc="0422001B">
      <w:start w:val="1"/>
      <w:numFmt w:val="lowerRoman"/>
      <w:lvlText w:val="%3."/>
      <w:lvlJc w:val="right"/>
      <w:pPr>
        <w:ind w:left="2793" w:hanging="180"/>
      </w:pPr>
    </w:lvl>
    <w:lvl w:ilvl="3" w:tplc="0422000F">
      <w:start w:val="1"/>
      <w:numFmt w:val="decimal"/>
      <w:lvlText w:val="%4."/>
      <w:lvlJc w:val="left"/>
      <w:pPr>
        <w:ind w:left="3513" w:hanging="360"/>
      </w:pPr>
    </w:lvl>
    <w:lvl w:ilvl="4" w:tplc="04220019">
      <w:start w:val="1"/>
      <w:numFmt w:val="lowerLetter"/>
      <w:lvlText w:val="%5."/>
      <w:lvlJc w:val="left"/>
      <w:pPr>
        <w:ind w:left="4233" w:hanging="360"/>
      </w:pPr>
    </w:lvl>
    <w:lvl w:ilvl="5" w:tplc="0422001B">
      <w:start w:val="1"/>
      <w:numFmt w:val="lowerRoman"/>
      <w:lvlText w:val="%6."/>
      <w:lvlJc w:val="right"/>
      <w:pPr>
        <w:ind w:left="4953" w:hanging="180"/>
      </w:pPr>
    </w:lvl>
    <w:lvl w:ilvl="6" w:tplc="0422000F">
      <w:start w:val="1"/>
      <w:numFmt w:val="decimal"/>
      <w:lvlText w:val="%7."/>
      <w:lvlJc w:val="left"/>
      <w:pPr>
        <w:ind w:left="5673" w:hanging="360"/>
      </w:pPr>
    </w:lvl>
    <w:lvl w:ilvl="7" w:tplc="04220019">
      <w:start w:val="1"/>
      <w:numFmt w:val="lowerLetter"/>
      <w:lvlText w:val="%8."/>
      <w:lvlJc w:val="left"/>
      <w:pPr>
        <w:ind w:left="6393" w:hanging="360"/>
      </w:pPr>
    </w:lvl>
    <w:lvl w:ilvl="8" w:tplc="0422001B">
      <w:start w:val="1"/>
      <w:numFmt w:val="lowerRoman"/>
      <w:lvlText w:val="%9."/>
      <w:lvlJc w:val="right"/>
      <w:pPr>
        <w:ind w:left="7113" w:hanging="180"/>
      </w:pPr>
    </w:lvl>
  </w:abstractNum>
  <w:abstractNum w:abstractNumId="3">
    <w:nsid w:val="7EE72AC8"/>
    <w:multiLevelType w:val="multilevel"/>
    <w:tmpl w:val="6082F8D0"/>
    <w:lvl w:ilvl="0">
      <w:start w:val="11"/>
      <w:numFmt w:val="decimal"/>
      <w:lvlText w:val="%1."/>
      <w:lvlJc w:val="left"/>
      <w:pPr>
        <w:ind w:left="360" w:hanging="360"/>
      </w:pPr>
      <w:rPr>
        <w:rFonts w:hint="default"/>
      </w:rPr>
    </w:lvl>
    <w:lvl w:ilvl="1">
      <w:start w:val="1"/>
      <w:numFmt w:val="lowerLetter"/>
      <w:lvlText w:val="%2)"/>
      <w:lvlJc w:val="left"/>
      <w:pPr>
        <w:ind w:left="792" w:hanging="432"/>
      </w:pPr>
      <w:rPr>
        <w:rFonts w:hint="default"/>
        <w:i w:val="0"/>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439"/>
    <w:rsid w:val="00006BCA"/>
    <w:rsid w:val="000110A4"/>
    <w:rsid w:val="000126A1"/>
    <w:rsid w:val="00014B35"/>
    <w:rsid w:val="00022271"/>
    <w:rsid w:val="00040566"/>
    <w:rsid w:val="00041204"/>
    <w:rsid w:val="00043C8D"/>
    <w:rsid w:val="000441C2"/>
    <w:rsid w:val="00047923"/>
    <w:rsid w:val="00050BAB"/>
    <w:rsid w:val="0005146D"/>
    <w:rsid w:val="000522E4"/>
    <w:rsid w:val="00056192"/>
    <w:rsid w:val="0006484A"/>
    <w:rsid w:val="00073CC0"/>
    <w:rsid w:val="00077099"/>
    <w:rsid w:val="000819CB"/>
    <w:rsid w:val="00095E24"/>
    <w:rsid w:val="000A1A73"/>
    <w:rsid w:val="000A45FD"/>
    <w:rsid w:val="000A5EFF"/>
    <w:rsid w:val="000B2327"/>
    <w:rsid w:val="000B5A5E"/>
    <w:rsid w:val="000B7CBE"/>
    <w:rsid w:val="000C0D14"/>
    <w:rsid w:val="000C1361"/>
    <w:rsid w:val="000D079F"/>
    <w:rsid w:val="000D3BE1"/>
    <w:rsid w:val="000D481F"/>
    <w:rsid w:val="000D5170"/>
    <w:rsid w:val="000E170A"/>
    <w:rsid w:val="000E3580"/>
    <w:rsid w:val="000E5B7D"/>
    <w:rsid w:val="000E79C8"/>
    <w:rsid w:val="000F442A"/>
    <w:rsid w:val="000F49EC"/>
    <w:rsid w:val="000F62DC"/>
    <w:rsid w:val="00100032"/>
    <w:rsid w:val="001007F0"/>
    <w:rsid w:val="001026A8"/>
    <w:rsid w:val="00111650"/>
    <w:rsid w:val="00113AD6"/>
    <w:rsid w:val="00113CD1"/>
    <w:rsid w:val="001178BA"/>
    <w:rsid w:val="00131FCB"/>
    <w:rsid w:val="001328B2"/>
    <w:rsid w:val="00132A19"/>
    <w:rsid w:val="0013355B"/>
    <w:rsid w:val="00140151"/>
    <w:rsid w:val="001406BC"/>
    <w:rsid w:val="001542F5"/>
    <w:rsid w:val="00157660"/>
    <w:rsid w:val="001715F8"/>
    <w:rsid w:val="00171FF9"/>
    <w:rsid w:val="001839CE"/>
    <w:rsid w:val="00187E33"/>
    <w:rsid w:val="00190588"/>
    <w:rsid w:val="00191F8F"/>
    <w:rsid w:val="00194439"/>
    <w:rsid w:val="001A10B7"/>
    <w:rsid w:val="001A1609"/>
    <w:rsid w:val="001A4592"/>
    <w:rsid w:val="001B34BB"/>
    <w:rsid w:val="001B6BF4"/>
    <w:rsid w:val="001C08D7"/>
    <w:rsid w:val="001C0BA3"/>
    <w:rsid w:val="001C5A11"/>
    <w:rsid w:val="001D609C"/>
    <w:rsid w:val="001D6D0B"/>
    <w:rsid w:val="001D7F18"/>
    <w:rsid w:val="001E25EA"/>
    <w:rsid w:val="001E3856"/>
    <w:rsid w:val="001E439C"/>
    <w:rsid w:val="00205FB7"/>
    <w:rsid w:val="0021130E"/>
    <w:rsid w:val="00214B2F"/>
    <w:rsid w:val="00220EAB"/>
    <w:rsid w:val="00223631"/>
    <w:rsid w:val="00225EE1"/>
    <w:rsid w:val="002423D9"/>
    <w:rsid w:val="00245491"/>
    <w:rsid w:val="00247E6E"/>
    <w:rsid w:val="00250542"/>
    <w:rsid w:val="002535A6"/>
    <w:rsid w:val="0026214E"/>
    <w:rsid w:val="00272EF5"/>
    <w:rsid w:val="00272F47"/>
    <w:rsid w:val="0027481D"/>
    <w:rsid w:val="00283238"/>
    <w:rsid w:val="0028557C"/>
    <w:rsid w:val="002900FA"/>
    <w:rsid w:val="0029217B"/>
    <w:rsid w:val="00296627"/>
    <w:rsid w:val="002A0683"/>
    <w:rsid w:val="002A14E2"/>
    <w:rsid w:val="002A22E4"/>
    <w:rsid w:val="002A7FA1"/>
    <w:rsid w:val="002B15B5"/>
    <w:rsid w:val="002C5A68"/>
    <w:rsid w:val="002C7EF0"/>
    <w:rsid w:val="002D1430"/>
    <w:rsid w:val="002D3D8D"/>
    <w:rsid w:val="002E3F8C"/>
    <w:rsid w:val="002E67F6"/>
    <w:rsid w:val="002E6C17"/>
    <w:rsid w:val="002E72C5"/>
    <w:rsid w:val="002F0A31"/>
    <w:rsid w:val="002F167B"/>
    <w:rsid w:val="002F2482"/>
    <w:rsid w:val="002F6533"/>
    <w:rsid w:val="002F775B"/>
    <w:rsid w:val="00300F37"/>
    <w:rsid w:val="0030489F"/>
    <w:rsid w:val="00304D88"/>
    <w:rsid w:val="003102BB"/>
    <w:rsid w:val="00313526"/>
    <w:rsid w:val="00313788"/>
    <w:rsid w:val="00314D3A"/>
    <w:rsid w:val="003161F5"/>
    <w:rsid w:val="0031679B"/>
    <w:rsid w:val="00321D98"/>
    <w:rsid w:val="00322C45"/>
    <w:rsid w:val="003260EB"/>
    <w:rsid w:val="00330A5B"/>
    <w:rsid w:val="0033270A"/>
    <w:rsid w:val="00333372"/>
    <w:rsid w:val="00334A47"/>
    <w:rsid w:val="003353A0"/>
    <w:rsid w:val="00335DB2"/>
    <w:rsid w:val="00342C0A"/>
    <w:rsid w:val="00346149"/>
    <w:rsid w:val="00347DF6"/>
    <w:rsid w:val="0035056F"/>
    <w:rsid w:val="00355077"/>
    <w:rsid w:val="003556D7"/>
    <w:rsid w:val="003561B1"/>
    <w:rsid w:val="00357F8D"/>
    <w:rsid w:val="0036234B"/>
    <w:rsid w:val="00363CF8"/>
    <w:rsid w:val="00364603"/>
    <w:rsid w:val="003654E2"/>
    <w:rsid w:val="00366DE8"/>
    <w:rsid w:val="0037017A"/>
    <w:rsid w:val="0037119F"/>
    <w:rsid w:val="003721F1"/>
    <w:rsid w:val="00372926"/>
    <w:rsid w:val="003730DB"/>
    <w:rsid w:val="00381D60"/>
    <w:rsid w:val="00382410"/>
    <w:rsid w:val="00391195"/>
    <w:rsid w:val="0039137E"/>
    <w:rsid w:val="003930F4"/>
    <w:rsid w:val="00394814"/>
    <w:rsid w:val="003A264B"/>
    <w:rsid w:val="003A2E76"/>
    <w:rsid w:val="003A3E01"/>
    <w:rsid w:val="003C4F78"/>
    <w:rsid w:val="003D0B46"/>
    <w:rsid w:val="003D2001"/>
    <w:rsid w:val="003D2458"/>
    <w:rsid w:val="003D4901"/>
    <w:rsid w:val="003E4C05"/>
    <w:rsid w:val="003F044D"/>
    <w:rsid w:val="003F26D1"/>
    <w:rsid w:val="00402D90"/>
    <w:rsid w:val="00405D94"/>
    <w:rsid w:val="00405E7E"/>
    <w:rsid w:val="004068CA"/>
    <w:rsid w:val="00413E6B"/>
    <w:rsid w:val="00416C27"/>
    <w:rsid w:val="00420467"/>
    <w:rsid w:val="00424D54"/>
    <w:rsid w:val="00436AC2"/>
    <w:rsid w:val="00443B2D"/>
    <w:rsid w:val="004476E0"/>
    <w:rsid w:val="00447E54"/>
    <w:rsid w:val="00451803"/>
    <w:rsid w:val="00452DE8"/>
    <w:rsid w:val="004547E1"/>
    <w:rsid w:val="0046143F"/>
    <w:rsid w:val="00463308"/>
    <w:rsid w:val="00464779"/>
    <w:rsid w:val="00467BEB"/>
    <w:rsid w:val="00471C83"/>
    <w:rsid w:val="00473950"/>
    <w:rsid w:val="00473A09"/>
    <w:rsid w:val="004744F1"/>
    <w:rsid w:val="004771D7"/>
    <w:rsid w:val="004777B3"/>
    <w:rsid w:val="0048165F"/>
    <w:rsid w:val="0048459E"/>
    <w:rsid w:val="004915E4"/>
    <w:rsid w:val="00491630"/>
    <w:rsid w:val="00493501"/>
    <w:rsid w:val="00495DBE"/>
    <w:rsid w:val="004964B7"/>
    <w:rsid w:val="004A0E78"/>
    <w:rsid w:val="004A51EC"/>
    <w:rsid w:val="004A5CB9"/>
    <w:rsid w:val="004A6958"/>
    <w:rsid w:val="004B21CF"/>
    <w:rsid w:val="004B27DA"/>
    <w:rsid w:val="004D758F"/>
    <w:rsid w:val="004E449A"/>
    <w:rsid w:val="004F4567"/>
    <w:rsid w:val="00500AB5"/>
    <w:rsid w:val="00500D95"/>
    <w:rsid w:val="00505638"/>
    <w:rsid w:val="00511380"/>
    <w:rsid w:val="005118F1"/>
    <w:rsid w:val="00512D41"/>
    <w:rsid w:val="00514E27"/>
    <w:rsid w:val="00523E9B"/>
    <w:rsid w:val="00525B03"/>
    <w:rsid w:val="0053206F"/>
    <w:rsid w:val="00533773"/>
    <w:rsid w:val="00536DA2"/>
    <w:rsid w:val="005403ED"/>
    <w:rsid w:val="0054267A"/>
    <w:rsid w:val="0055505C"/>
    <w:rsid w:val="00555C86"/>
    <w:rsid w:val="005607C3"/>
    <w:rsid w:val="005677CD"/>
    <w:rsid w:val="00567BBA"/>
    <w:rsid w:val="00572922"/>
    <w:rsid w:val="00573447"/>
    <w:rsid w:val="005841D8"/>
    <w:rsid w:val="00586C76"/>
    <w:rsid w:val="00592F74"/>
    <w:rsid w:val="0059750E"/>
    <w:rsid w:val="005B5461"/>
    <w:rsid w:val="005B758E"/>
    <w:rsid w:val="005C08E3"/>
    <w:rsid w:val="005C1B41"/>
    <w:rsid w:val="005C1E47"/>
    <w:rsid w:val="005C2D41"/>
    <w:rsid w:val="005C30CD"/>
    <w:rsid w:val="005D3950"/>
    <w:rsid w:val="005D4C14"/>
    <w:rsid w:val="005F0D6F"/>
    <w:rsid w:val="005F2B98"/>
    <w:rsid w:val="005F39E7"/>
    <w:rsid w:val="005F4684"/>
    <w:rsid w:val="005F4DED"/>
    <w:rsid w:val="005F501A"/>
    <w:rsid w:val="00602E27"/>
    <w:rsid w:val="00604B32"/>
    <w:rsid w:val="006061DD"/>
    <w:rsid w:val="006075B7"/>
    <w:rsid w:val="0061049B"/>
    <w:rsid w:val="00626AFA"/>
    <w:rsid w:val="00632D1E"/>
    <w:rsid w:val="00640ED5"/>
    <w:rsid w:val="006518DD"/>
    <w:rsid w:val="006564F7"/>
    <w:rsid w:val="006566DD"/>
    <w:rsid w:val="00657568"/>
    <w:rsid w:val="0066002E"/>
    <w:rsid w:val="006614D1"/>
    <w:rsid w:val="006727E5"/>
    <w:rsid w:val="00673AC1"/>
    <w:rsid w:val="00674723"/>
    <w:rsid w:val="006777A4"/>
    <w:rsid w:val="00691CB1"/>
    <w:rsid w:val="00696905"/>
    <w:rsid w:val="00696D05"/>
    <w:rsid w:val="006A1AEC"/>
    <w:rsid w:val="006A26B9"/>
    <w:rsid w:val="006A36C3"/>
    <w:rsid w:val="006A66F0"/>
    <w:rsid w:val="006B1B97"/>
    <w:rsid w:val="006B43DB"/>
    <w:rsid w:val="006B5D23"/>
    <w:rsid w:val="006B753A"/>
    <w:rsid w:val="006C247B"/>
    <w:rsid w:val="006D1DCA"/>
    <w:rsid w:val="006D24F6"/>
    <w:rsid w:val="006D267D"/>
    <w:rsid w:val="006D5DD6"/>
    <w:rsid w:val="006D6033"/>
    <w:rsid w:val="006E0B9E"/>
    <w:rsid w:val="006E0D1E"/>
    <w:rsid w:val="006E3878"/>
    <w:rsid w:val="006E7FA7"/>
    <w:rsid w:val="006F1EEB"/>
    <w:rsid w:val="006F417C"/>
    <w:rsid w:val="00700211"/>
    <w:rsid w:val="007002F6"/>
    <w:rsid w:val="007117DF"/>
    <w:rsid w:val="007121D9"/>
    <w:rsid w:val="007128BE"/>
    <w:rsid w:val="007151C3"/>
    <w:rsid w:val="00716324"/>
    <w:rsid w:val="007164F1"/>
    <w:rsid w:val="00724CBA"/>
    <w:rsid w:val="0074330B"/>
    <w:rsid w:val="00750626"/>
    <w:rsid w:val="00751595"/>
    <w:rsid w:val="0075723A"/>
    <w:rsid w:val="00757ECA"/>
    <w:rsid w:val="0076070D"/>
    <w:rsid w:val="00760BED"/>
    <w:rsid w:val="007610AD"/>
    <w:rsid w:val="00765C49"/>
    <w:rsid w:val="00784D7D"/>
    <w:rsid w:val="00790C6E"/>
    <w:rsid w:val="007940E6"/>
    <w:rsid w:val="007A4A96"/>
    <w:rsid w:val="007A76CD"/>
    <w:rsid w:val="007B1F82"/>
    <w:rsid w:val="007B3AD1"/>
    <w:rsid w:val="007B673A"/>
    <w:rsid w:val="007C0B47"/>
    <w:rsid w:val="007C0BB3"/>
    <w:rsid w:val="007D6EC5"/>
    <w:rsid w:val="007D73FE"/>
    <w:rsid w:val="007D750B"/>
    <w:rsid w:val="007E1B22"/>
    <w:rsid w:val="007E2D17"/>
    <w:rsid w:val="007E5F50"/>
    <w:rsid w:val="007F17C7"/>
    <w:rsid w:val="007F4E64"/>
    <w:rsid w:val="00800BF4"/>
    <w:rsid w:val="0080164D"/>
    <w:rsid w:val="00801EA5"/>
    <w:rsid w:val="00804496"/>
    <w:rsid w:val="00806745"/>
    <w:rsid w:val="00812A23"/>
    <w:rsid w:val="0081632A"/>
    <w:rsid w:val="00821CA7"/>
    <w:rsid w:val="008228CE"/>
    <w:rsid w:val="0082683D"/>
    <w:rsid w:val="00833EC8"/>
    <w:rsid w:val="0083503B"/>
    <w:rsid w:val="0083632D"/>
    <w:rsid w:val="00845B1F"/>
    <w:rsid w:val="00846340"/>
    <w:rsid w:val="008544D8"/>
    <w:rsid w:val="00856D9E"/>
    <w:rsid w:val="0085770A"/>
    <w:rsid w:val="00861B25"/>
    <w:rsid w:val="00862210"/>
    <w:rsid w:val="00864177"/>
    <w:rsid w:val="0086699C"/>
    <w:rsid w:val="008706DC"/>
    <w:rsid w:val="00883D0C"/>
    <w:rsid w:val="008845E2"/>
    <w:rsid w:val="00892E8A"/>
    <w:rsid w:val="00895A7B"/>
    <w:rsid w:val="00896859"/>
    <w:rsid w:val="008A6AE7"/>
    <w:rsid w:val="008B09DF"/>
    <w:rsid w:val="008B4E69"/>
    <w:rsid w:val="008D2069"/>
    <w:rsid w:val="008D6B87"/>
    <w:rsid w:val="008E0923"/>
    <w:rsid w:val="008E0D12"/>
    <w:rsid w:val="008E17C4"/>
    <w:rsid w:val="008E1DF1"/>
    <w:rsid w:val="008E2B03"/>
    <w:rsid w:val="008E61F1"/>
    <w:rsid w:val="008F67B4"/>
    <w:rsid w:val="00905B31"/>
    <w:rsid w:val="00911341"/>
    <w:rsid w:val="00923CFC"/>
    <w:rsid w:val="0092636C"/>
    <w:rsid w:val="00930EDC"/>
    <w:rsid w:val="00931512"/>
    <w:rsid w:val="0094316F"/>
    <w:rsid w:val="00953D22"/>
    <w:rsid w:val="00956FBE"/>
    <w:rsid w:val="00963037"/>
    <w:rsid w:val="00965CE0"/>
    <w:rsid w:val="009708BD"/>
    <w:rsid w:val="00975083"/>
    <w:rsid w:val="00975428"/>
    <w:rsid w:val="009811AF"/>
    <w:rsid w:val="0098154C"/>
    <w:rsid w:val="00982E5B"/>
    <w:rsid w:val="00991680"/>
    <w:rsid w:val="009A2903"/>
    <w:rsid w:val="009A514C"/>
    <w:rsid w:val="009A5F75"/>
    <w:rsid w:val="009B50E0"/>
    <w:rsid w:val="009C3864"/>
    <w:rsid w:val="009D0344"/>
    <w:rsid w:val="009D0398"/>
    <w:rsid w:val="009D3BE4"/>
    <w:rsid w:val="009D7950"/>
    <w:rsid w:val="009E3204"/>
    <w:rsid w:val="009E57C5"/>
    <w:rsid w:val="009E7032"/>
    <w:rsid w:val="009F639F"/>
    <w:rsid w:val="009F6EBD"/>
    <w:rsid w:val="00A00164"/>
    <w:rsid w:val="00A02E09"/>
    <w:rsid w:val="00A046FC"/>
    <w:rsid w:val="00A236C5"/>
    <w:rsid w:val="00A26224"/>
    <w:rsid w:val="00A27774"/>
    <w:rsid w:val="00A32058"/>
    <w:rsid w:val="00A33114"/>
    <w:rsid w:val="00A33E01"/>
    <w:rsid w:val="00A4115D"/>
    <w:rsid w:val="00A44866"/>
    <w:rsid w:val="00A459F5"/>
    <w:rsid w:val="00A5066F"/>
    <w:rsid w:val="00A518CB"/>
    <w:rsid w:val="00A52E4B"/>
    <w:rsid w:val="00A551FD"/>
    <w:rsid w:val="00A578BB"/>
    <w:rsid w:val="00A64C81"/>
    <w:rsid w:val="00A67C9A"/>
    <w:rsid w:val="00A83399"/>
    <w:rsid w:val="00A87CEC"/>
    <w:rsid w:val="00A87D0A"/>
    <w:rsid w:val="00A979BA"/>
    <w:rsid w:val="00AA0468"/>
    <w:rsid w:val="00AB1DA1"/>
    <w:rsid w:val="00AD1B8B"/>
    <w:rsid w:val="00AD2E14"/>
    <w:rsid w:val="00AD5213"/>
    <w:rsid w:val="00AD7E42"/>
    <w:rsid w:val="00AE1592"/>
    <w:rsid w:val="00AE4B8E"/>
    <w:rsid w:val="00AE7365"/>
    <w:rsid w:val="00AE7E29"/>
    <w:rsid w:val="00AF5D72"/>
    <w:rsid w:val="00B04A4F"/>
    <w:rsid w:val="00B074A6"/>
    <w:rsid w:val="00B102E6"/>
    <w:rsid w:val="00B1382A"/>
    <w:rsid w:val="00B17747"/>
    <w:rsid w:val="00B243C6"/>
    <w:rsid w:val="00B25493"/>
    <w:rsid w:val="00B2733F"/>
    <w:rsid w:val="00B30545"/>
    <w:rsid w:val="00B30570"/>
    <w:rsid w:val="00B32499"/>
    <w:rsid w:val="00B3414A"/>
    <w:rsid w:val="00B362BE"/>
    <w:rsid w:val="00B40FE9"/>
    <w:rsid w:val="00B41E65"/>
    <w:rsid w:val="00B426A7"/>
    <w:rsid w:val="00B42D5C"/>
    <w:rsid w:val="00B46128"/>
    <w:rsid w:val="00B54C81"/>
    <w:rsid w:val="00B55A34"/>
    <w:rsid w:val="00B56F6F"/>
    <w:rsid w:val="00B60B19"/>
    <w:rsid w:val="00B65270"/>
    <w:rsid w:val="00B7142E"/>
    <w:rsid w:val="00B71860"/>
    <w:rsid w:val="00B71E6D"/>
    <w:rsid w:val="00B751E8"/>
    <w:rsid w:val="00B7592E"/>
    <w:rsid w:val="00B92BC9"/>
    <w:rsid w:val="00B96F82"/>
    <w:rsid w:val="00BB3750"/>
    <w:rsid w:val="00BB4D4D"/>
    <w:rsid w:val="00BB6ADF"/>
    <w:rsid w:val="00BC3AB2"/>
    <w:rsid w:val="00BC3D37"/>
    <w:rsid w:val="00BD2035"/>
    <w:rsid w:val="00BD2486"/>
    <w:rsid w:val="00BD2E69"/>
    <w:rsid w:val="00BE16A0"/>
    <w:rsid w:val="00BE459F"/>
    <w:rsid w:val="00BE5627"/>
    <w:rsid w:val="00BE5628"/>
    <w:rsid w:val="00BF6CC4"/>
    <w:rsid w:val="00C0199C"/>
    <w:rsid w:val="00C03CB6"/>
    <w:rsid w:val="00C03E5D"/>
    <w:rsid w:val="00C040E4"/>
    <w:rsid w:val="00C13F9D"/>
    <w:rsid w:val="00C144F6"/>
    <w:rsid w:val="00C14917"/>
    <w:rsid w:val="00C1519F"/>
    <w:rsid w:val="00C173F4"/>
    <w:rsid w:val="00C175D7"/>
    <w:rsid w:val="00C23D6D"/>
    <w:rsid w:val="00C27674"/>
    <w:rsid w:val="00C35690"/>
    <w:rsid w:val="00C41D86"/>
    <w:rsid w:val="00C42A4F"/>
    <w:rsid w:val="00C43C50"/>
    <w:rsid w:val="00C445E2"/>
    <w:rsid w:val="00C458CF"/>
    <w:rsid w:val="00C52474"/>
    <w:rsid w:val="00C540DB"/>
    <w:rsid w:val="00C56093"/>
    <w:rsid w:val="00C56AE1"/>
    <w:rsid w:val="00C62097"/>
    <w:rsid w:val="00C7459B"/>
    <w:rsid w:val="00C76A94"/>
    <w:rsid w:val="00C8087C"/>
    <w:rsid w:val="00C81D2B"/>
    <w:rsid w:val="00C84867"/>
    <w:rsid w:val="00C93619"/>
    <w:rsid w:val="00C97F3B"/>
    <w:rsid w:val="00CA0799"/>
    <w:rsid w:val="00CA29DD"/>
    <w:rsid w:val="00CA4CA8"/>
    <w:rsid w:val="00CA624C"/>
    <w:rsid w:val="00CA71B9"/>
    <w:rsid w:val="00CB1668"/>
    <w:rsid w:val="00CB1760"/>
    <w:rsid w:val="00CB1F17"/>
    <w:rsid w:val="00CB7DC6"/>
    <w:rsid w:val="00CC1B1A"/>
    <w:rsid w:val="00CC2349"/>
    <w:rsid w:val="00CC393B"/>
    <w:rsid w:val="00CC4E7C"/>
    <w:rsid w:val="00CC5867"/>
    <w:rsid w:val="00CD017F"/>
    <w:rsid w:val="00CD3ACA"/>
    <w:rsid w:val="00CD6DCE"/>
    <w:rsid w:val="00CD7FBB"/>
    <w:rsid w:val="00CE2F7B"/>
    <w:rsid w:val="00CE63BF"/>
    <w:rsid w:val="00CF17B4"/>
    <w:rsid w:val="00CF3249"/>
    <w:rsid w:val="00CF719D"/>
    <w:rsid w:val="00CF7C78"/>
    <w:rsid w:val="00CF7D8D"/>
    <w:rsid w:val="00D02F3B"/>
    <w:rsid w:val="00D109DB"/>
    <w:rsid w:val="00D10CF7"/>
    <w:rsid w:val="00D12046"/>
    <w:rsid w:val="00D123DD"/>
    <w:rsid w:val="00D14E84"/>
    <w:rsid w:val="00D15452"/>
    <w:rsid w:val="00D1661F"/>
    <w:rsid w:val="00D168D8"/>
    <w:rsid w:val="00D23B20"/>
    <w:rsid w:val="00D26251"/>
    <w:rsid w:val="00D309B3"/>
    <w:rsid w:val="00D335F8"/>
    <w:rsid w:val="00D348E3"/>
    <w:rsid w:val="00D34EB4"/>
    <w:rsid w:val="00D358FE"/>
    <w:rsid w:val="00D35EF6"/>
    <w:rsid w:val="00D37BC8"/>
    <w:rsid w:val="00D465E6"/>
    <w:rsid w:val="00D5292B"/>
    <w:rsid w:val="00D54554"/>
    <w:rsid w:val="00D54656"/>
    <w:rsid w:val="00D559AA"/>
    <w:rsid w:val="00D55F31"/>
    <w:rsid w:val="00D62E15"/>
    <w:rsid w:val="00D6551F"/>
    <w:rsid w:val="00D701B7"/>
    <w:rsid w:val="00D7520B"/>
    <w:rsid w:val="00D8410A"/>
    <w:rsid w:val="00D8425C"/>
    <w:rsid w:val="00D84D09"/>
    <w:rsid w:val="00D860A6"/>
    <w:rsid w:val="00D860C5"/>
    <w:rsid w:val="00D87C6B"/>
    <w:rsid w:val="00D931C8"/>
    <w:rsid w:val="00D976D0"/>
    <w:rsid w:val="00DA6521"/>
    <w:rsid w:val="00DB1BFE"/>
    <w:rsid w:val="00DB2BF3"/>
    <w:rsid w:val="00DB4988"/>
    <w:rsid w:val="00DB765C"/>
    <w:rsid w:val="00DC609E"/>
    <w:rsid w:val="00DC6405"/>
    <w:rsid w:val="00DC72BD"/>
    <w:rsid w:val="00DD006E"/>
    <w:rsid w:val="00DD07F4"/>
    <w:rsid w:val="00DD132C"/>
    <w:rsid w:val="00DD4AB3"/>
    <w:rsid w:val="00DF4F69"/>
    <w:rsid w:val="00E0132A"/>
    <w:rsid w:val="00E03242"/>
    <w:rsid w:val="00E033DD"/>
    <w:rsid w:val="00E055B8"/>
    <w:rsid w:val="00E05D60"/>
    <w:rsid w:val="00E11020"/>
    <w:rsid w:val="00E11D69"/>
    <w:rsid w:val="00E120DE"/>
    <w:rsid w:val="00E1357D"/>
    <w:rsid w:val="00E141C7"/>
    <w:rsid w:val="00E1567D"/>
    <w:rsid w:val="00E15C6C"/>
    <w:rsid w:val="00E1710B"/>
    <w:rsid w:val="00E22B4D"/>
    <w:rsid w:val="00E24E46"/>
    <w:rsid w:val="00E27DA2"/>
    <w:rsid w:val="00E31DD8"/>
    <w:rsid w:val="00E37C6B"/>
    <w:rsid w:val="00E4042E"/>
    <w:rsid w:val="00E4338A"/>
    <w:rsid w:val="00E46F86"/>
    <w:rsid w:val="00E5626B"/>
    <w:rsid w:val="00E60EC3"/>
    <w:rsid w:val="00E62892"/>
    <w:rsid w:val="00E6367B"/>
    <w:rsid w:val="00E673DB"/>
    <w:rsid w:val="00E71BDF"/>
    <w:rsid w:val="00E84E57"/>
    <w:rsid w:val="00E868CC"/>
    <w:rsid w:val="00E86BB6"/>
    <w:rsid w:val="00E87D65"/>
    <w:rsid w:val="00E96CB8"/>
    <w:rsid w:val="00EA0748"/>
    <w:rsid w:val="00EA201B"/>
    <w:rsid w:val="00EB5D86"/>
    <w:rsid w:val="00EB69E0"/>
    <w:rsid w:val="00EC2E52"/>
    <w:rsid w:val="00EC4C8E"/>
    <w:rsid w:val="00EC6C68"/>
    <w:rsid w:val="00EE0BE4"/>
    <w:rsid w:val="00EE7308"/>
    <w:rsid w:val="00EF7442"/>
    <w:rsid w:val="00F00B0B"/>
    <w:rsid w:val="00F1085A"/>
    <w:rsid w:val="00F1444A"/>
    <w:rsid w:val="00F14B8E"/>
    <w:rsid w:val="00F15BB7"/>
    <w:rsid w:val="00F24A24"/>
    <w:rsid w:val="00F30D1F"/>
    <w:rsid w:val="00F422E0"/>
    <w:rsid w:val="00F45AA6"/>
    <w:rsid w:val="00F50022"/>
    <w:rsid w:val="00F521AE"/>
    <w:rsid w:val="00F55CCD"/>
    <w:rsid w:val="00F759A9"/>
    <w:rsid w:val="00F8225C"/>
    <w:rsid w:val="00F90441"/>
    <w:rsid w:val="00F904F6"/>
    <w:rsid w:val="00F92DAF"/>
    <w:rsid w:val="00F960B5"/>
    <w:rsid w:val="00F97518"/>
    <w:rsid w:val="00F97A85"/>
    <w:rsid w:val="00FA1680"/>
    <w:rsid w:val="00FA661D"/>
    <w:rsid w:val="00FB019C"/>
    <w:rsid w:val="00FB164E"/>
    <w:rsid w:val="00FB256D"/>
    <w:rsid w:val="00FB359F"/>
    <w:rsid w:val="00FB7DD1"/>
    <w:rsid w:val="00FC0389"/>
    <w:rsid w:val="00FC25E5"/>
    <w:rsid w:val="00FC3EC1"/>
    <w:rsid w:val="00FC6212"/>
    <w:rsid w:val="00FD2F43"/>
    <w:rsid w:val="00FE0E41"/>
    <w:rsid w:val="00FE7F24"/>
    <w:rsid w:val="00FF411B"/>
    <w:rsid w:val="00FF48E5"/>
    <w:rsid w:val="00FF4B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36C5"/>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next w:val="a"/>
    <w:link w:val="20"/>
    <w:semiHidden/>
    <w:unhideWhenUsed/>
    <w:qFormat/>
    <w:rsid w:val="00357F8D"/>
    <w:pPr>
      <w:keepNext/>
      <w:pageBreakBefore/>
      <w:ind w:firstLine="709"/>
      <w:outlineLvl w:val="1"/>
    </w:pPr>
    <w:rPr>
      <w:b/>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357F8D"/>
    <w:rPr>
      <w:rFonts w:ascii="Times New Roman" w:eastAsia="Times New Roman" w:hAnsi="Times New Roman" w:cs="Times New Roman"/>
      <w:b/>
      <w:sz w:val="24"/>
      <w:szCs w:val="20"/>
      <w:lang w:eastAsia="ru-RU"/>
    </w:rPr>
  </w:style>
  <w:style w:type="character" w:styleId="a3">
    <w:name w:val="Hyperlink"/>
    <w:basedOn w:val="a0"/>
    <w:semiHidden/>
    <w:unhideWhenUsed/>
    <w:rsid w:val="00357F8D"/>
    <w:rPr>
      <w:color w:val="0000FF"/>
      <w:u w:val="single"/>
    </w:rPr>
  </w:style>
  <w:style w:type="paragraph" w:styleId="a4">
    <w:name w:val="annotation text"/>
    <w:basedOn w:val="a"/>
    <w:link w:val="a5"/>
    <w:semiHidden/>
    <w:unhideWhenUsed/>
    <w:rsid w:val="00357F8D"/>
    <w:rPr>
      <w:sz w:val="20"/>
      <w:szCs w:val="20"/>
      <w:lang w:val="uk-UA"/>
    </w:rPr>
  </w:style>
  <w:style w:type="character" w:customStyle="1" w:styleId="a5">
    <w:name w:val="Текст примечания Знак"/>
    <w:basedOn w:val="a0"/>
    <w:link w:val="a4"/>
    <w:semiHidden/>
    <w:rsid w:val="00357F8D"/>
    <w:rPr>
      <w:rFonts w:ascii="Times New Roman" w:eastAsia="Times New Roman" w:hAnsi="Times New Roman" w:cs="Times New Roman"/>
      <w:sz w:val="20"/>
      <w:szCs w:val="20"/>
      <w:lang w:eastAsia="ru-RU"/>
    </w:rPr>
  </w:style>
  <w:style w:type="paragraph" w:styleId="a6">
    <w:name w:val="Body Text Indent"/>
    <w:basedOn w:val="a"/>
    <w:link w:val="a7"/>
    <w:unhideWhenUsed/>
    <w:rsid w:val="00357F8D"/>
    <w:pPr>
      <w:ind w:left="360"/>
      <w:jc w:val="both"/>
    </w:pPr>
    <w:rPr>
      <w:szCs w:val="20"/>
      <w:lang w:val="uk-UA"/>
    </w:rPr>
  </w:style>
  <w:style w:type="character" w:customStyle="1" w:styleId="a7">
    <w:name w:val="Основной текст с отступом Знак"/>
    <w:basedOn w:val="a0"/>
    <w:link w:val="a6"/>
    <w:rsid w:val="00357F8D"/>
    <w:rPr>
      <w:rFonts w:ascii="Times New Roman" w:eastAsia="Times New Roman" w:hAnsi="Times New Roman" w:cs="Times New Roman"/>
      <w:sz w:val="24"/>
      <w:szCs w:val="20"/>
      <w:lang w:eastAsia="ru-RU"/>
    </w:rPr>
  </w:style>
  <w:style w:type="paragraph" w:customStyle="1" w:styleId="CharChar">
    <w:name w:val="Char Знак Знак Char Знак Знак Знак Знак Знак Знак Знак Знак Знак Знак Знак Знак Знак Знак Знак Знак Знак"/>
    <w:basedOn w:val="a"/>
    <w:rsid w:val="00D62E15"/>
    <w:rPr>
      <w:rFonts w:ascii="Verdana" w:hAnsi="Verdana" w:cs="Verdana"/>
      <w:sz w:val="20"/>
      <w:szCs w:val="20"/>
      <w:lang w:val="en-US" w:eastAsia="en-US"/>
    </w:rPr>
  </w:style>
  <w:style w:type="paragraph" w:styleId="a8">
    <w:name w:val="Balloon Text"/>
    <w:basedOn w:val="a"/>
    <w:link w:val="a9"/>
    <w:semiHidden/>
    <w:unhideWhenUsed/>
    <w:rsid w:val="00FB7DD1"/>
    <w:rPr>
      <w:rFonts w:ascii="Tahoma" w:hAnsi="Tahoma" w:cs="Tahoma"/>
      <w:sz w:val="16"/>
      <w:szCs w:val="16"/>
    </w:rPr>
  </w:style>
  <w:style w:type="character" w:customStyle="1" w:styleId="a9">
    <w:name w:val="Текст выноски Знак"/>
    <w:basedOn w:val="a0"/>
    <w:link w:val="a8"/>
    <w:uiPriority w:val="99"/>
    <w:semiHidden/>
    <w:rsid w:val="00FB7DD1"/>
    <w:rPr>
      <w:rFonts w:ascii="Tahoma" w:eastAsia="Times New Roman" w:hAnsi="Tahoma" w:cs="Tahoma"/>
      <w:sz w:val="16"/>
      <w:szCs w:val="16"/>
      <w:lang w:val="ru-RU" w:eastAsia="ru-RU"/>
    </w:rPr>
  </w:style>
  <w:style w:type="paragraph" w:customStyle="1" w:styleId="3">
    <w:name w:val="Знак3 Знак Знак Знак"/>
    <w:basedOn w:val="a"/>
    <w:rsid w:val="0075723A"/>
    <w:pPr>
      <w:spacing w:after="160" w:line="240" w:lineRule="exact"/>
    </w:pPr>
    <w:rPr>
      <w:rFonts w:ascii="Verdana" w:hAnsi="Verdana"/>
      <w:sz w:val="20"/>
      <w:szCs w:val="20"/>
      <w:lang w:val="en-US" w:eastAsia="en-US"/>
    </w:rPr>
  </w:style>
  <w:style w:type="paragraph" w:customStyle="1" w:styleId="30">
    <w:name w:val="Знак3 Знак Знак Знак"/>
    <w:basedOn w:val="a"/>
    <w:rsid w:val="00CD7FBB"/>
    <w:pPr>
      <w:spacing w:after="160" w:line="240" w:lineRule="exact"/>
    </w:pPr>
    <w:rPr>
      <w:rFonts w:ascii="Verdana" w:hAnsi="Verdana"/>
      <w:sz w:val="20"/>
      <w:szCs w:val="20"/>
      <w:lang w:val="en-US" w:eastAsia="en-US"/>
    </w:rPr>
  </w:style>
  <w:style w:type="paragraph" w:styleId="aa">
    <w:name w:val="header"/>
    <w:basedOn w:val="a"/>
    <w:link w:val="ab"/>
    <w:uiPriority w:val="99"/>
    <w:unhideWhenUsed/>
    <w:rsid w:val="001D6D0B"/>
    <w:pPr>
      <w:tabs>
        <w:tab w:val="center" w:pos="4819"/>
        <w:tab w:val="right" w:pos="9639"/>
      </w:tabs>
    </w:pPr>
  </w:style>
  <w:style w:type="character" w:customStyle="1" w:styleId="ab">
    <w:name w:val="Верхний колонтитул Знак"/>
    <w:basedOn w:val="a0"/>
    <w:link w:val="aa"/>
    <w:uiPriority w:val="99"/>
    <w:rsid w:val="001D6D0B"/>
    <w:rPr>
      <w:rFonts w:ascii="Times New Roman" w:eastAsia="Times New Roman" w:hAnsi="Times New Roman" w:cs="Times New Roman"/>
      <w:sz w:val="24"/>
      <w:szCs w:val="24"/>
      <w:lang w:val="ru-RU" w:eastAsia="ru-RU"/>
    </w:rPr>
  </w:style>
  <w:style w:type="paragraph" w:styleId="ac">
    <w:name w:val="footer"/>
    <w:basedOn w:val="a"/>
    <w:link w:val="ad"/>
    <w:uiPriority w:val="99"/>
    <w:unhideWhenUsed/>
    <w:rsid w:val="001D6D0B"/>
    <w:pPr>
      <w:tabs>
        <w:tab w:val="center" w:pos="4819"/>
        <w:tab w:val="right" w:pos="9639"/>
      </w:tabs>
    </w:pPr>
  </w:style>
  <w:style w:type="character" w:customStyle="1" w:styleId="ad">
    <w:name w:val="Нижний колонтитул Знак"/>
    <w:basedOn w:val="a0"/>
    <w:link w:val="ac"/>
    <w:uiPriority w:val="99"/>
    <w:rsid w:val="001D6D0B"/>
    <w:rPr>
      <w:rFonts w:ascii="Times New Roman" w:eastAsia="Times New Roman" w:hAnsi="Times New Roman" w:cs="Times New Roman"/>
      <w:sz w:val="24"/>
      <w:szCs w:val="24"/>
      <w:lang w:val="ru-RU" w:eastAsia="ru-RU"/>
    </w:rPr>
  </w:style>
  <w:style w:type="paragraph" w:styleId="ae">
    <w:name w:val="List Paragraph"/>
    <w:basedOn w:val="a"/>
    <w:uiPriority w:val="34"/>
    <w:qFormat/>
    <w:rsid w:val="00A459F5"/>
    <w:pPr>
      <w:ind w:left="720"/>
      <w:contextualSpacing/>
    </w:pPr>
  </w:style>
  <w:style w:type="paragraph" w:styleId="af">
    <w:name w:val="Normal (Web)"/>
    <w:basedOn w:val="a"/>
    <w:unhideWhenUsed/>
    <w:rsid w:val="000F442A"/>
  </w:style>
  <w:style w:type="paragraph" w:customStyle="1" w:styleId="1">
    <w:name w:val="Текст примечания1"/>
    <w:basedOn w:val="a"/>
    <w:rsid w:val="00191F8F"/>
    <w:pPr>
      <w:widowControl w:val="0"/>
      <w:suppressAutoHyphens/>
    </w:pPr>
    <w:rPr>
      <w:rFonts w:eastAsia="Lucida Sans Unicode" w:cs="Tahoma"/>
      <w:kern w:val="1"/>
      <w:sz w:val="20"/>
      <w:szCs w:val="20"/>
      <w:lang w:eastAsia="hi-IN" w:bidi="hi-IN"/>
    </w:rPr>
  </w:style>
  <w:style w:type="paragraph" w:customStyle="1" w:styleId="af0">
    <w:name w:val="Содержимое таблицы"/>
    <w:basedOn w:val="a"/>
    <w:rsid w:val="00DC72BD"/>
    <w:pPr>
      <w:suppressLineNumbers/>
      <w:suppressAutoHyphens/>
      <w:jc w:val="both"/>
    </w:pPr>
    <w:rPr>
      <w:rFonts w:ascii="OfficinaSansCTT" w:hAnsi="OfficinaSansCTT"/>
      <w:lang w:val="uk-UA" w:eastAsia="ar-SA"/>
    </w:rPr>
  </w:style>
  <w:style w:type="paragraph" w:styleId="af1">
    <w:name w:val="footnote text"/>
    <w:basedOn w:val="a"/>
    <w:link w:val="af2"/>
    <w:uiPriority w:val="99"/>
    <w:semiHidden/>
    <w:unhideWhenUsed/>
    <w:rsid w:val="00D5292B"/>
    <w:rPr>
      <w:sz w:val="20"/>
      <w:szCs w:val="20"/>
    </w:rPr>
  </w:style>
  <w:style w:type="character" w:customStyle="1" w:styleId="af2">
    <w:name w:val="Текст сноски Знак"/>
    <w:basedOn w:val="a0"/>
    <w:link w:val="af1"/>
    <w:uiPriority w:val="99"/>
    <w:semiHidden/>
    <w:rsid w:val="00D5292B"/>
    <w:rPr>
      <w:rFonts w:ascii="Times New Roman" w:eastAsia="Times New Roman" w:hAnsi="Times New Roman" w:cs="Times New Roman"/>
      <w:sz w:val="20"/>
      <w:szCs w:val="20"/>
      <w:lang w:val="ru-RU" w:eastAsia="ru-RU"/>
    </w:rPr>
  </w:style>
  <w:style w:type="character" w:styleId="af3">
    <w:name w:val="footnote reference"/>
    <w:basedOn w:val="a0"/>
    <w:uiPriority w:val="99"/>
    <w:semiHidden/>
    <w:unhideWhenUsed/>
    <w:rsid w:val="00D5292B"/>
    <w:rPr>
      <w:vertAlign w:val="superscript"/>
    </w:rPr>
  </w:style>
  <w:style w:type="paragraph" w:customStyle="1" w:styleId="rvps2">
    <w:name w:val="rvps2"/>
    <w:basedOn w:val="a"/>
    <w:rsid w:val="00D5292B"/>
    <w:pPr>
      <w:spacing w:before="100" w:beforeAutospacing="1" w:after="100" w:afterAutospacing="1"/>
    </w:pPr>
    <w:rPr>
      <w:lang w:val="uk-UA" w:eastAsia="uk-UA"/>
    </w:rPr>
  </w:style>
  <w:style w:type="table" w:styleId="af4">
    <w:name w:val="Table Grid"/>
    <w:basedOn w:val="a1"/>
    <w:uiPriority w:val="59"/>
    <w:rsid w:val="004A0E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annotation reference"/>
    <w:basedOn w:val="a0"/>
    <w:uiPriority w:val="99"/>
    <w:semiHidden/>
    <w:unhideWhenUsed/>
    <w:rsid w:val="002D1430"/>
    <w:rPr>
      <w:sz w:val="16"/>
      <w:szCs w:val="16"/>
    </w:rPr>
  </w:style>
  <w:style w:type="paragraph" w:styleId="af6">
    <w:name w:val="annotation subject"/>
    <w:basedOn w:val="a4"/>
    <w:next w:val="a4"/>
    <w:link w:val="af7"/>
    <w:uiPriority w:val="99"/>
    <w:semiHidden/>
    <w:unhideWhenUsed/>
    <w:rsid w:val="002D1430"/>
    <w:rPr>
      <w:b/>
      <w:bCs/>
      <w:lang w:val="ru-RU"/>
    </w:rPr>
  </w:style>
  <w:style w:type="character" w:customStyle="1" w:styleId="af7">
    <w:name w:val="Тема примечания Знак"/>
    <w:basedOn w:val="a5"/>
    <w:link w:val="af6"/>
    <w:uiPriority w:val="99"/>
    <w:semiHidden/>
    <w:rsid w:val="002D1430"/>
    <w:rPr>
      <w:rFonts w:ascii="Times New Roman" w:eastAsia="Times New Roman" w:hAnsi="Times New Roman" w:cs="Times New Roman"/>
      <w:b/>
      <w:bCs/>
      <w:sz w:val="20"/>
      <w:szCs w:val="20"/>
      <w:lang w:val="ru-RU" w:eastAsia="ru-RU"/>
    </w:rPr>
  </w:style>
  <w:style w:type="character" w:customStyle="1" w:styleId="tlid-translation">
    <w:name w:val="tlid-translation"/>
    <w:basedOn w:val="a0"/>
    <w:rsid w:val="003D4901"/>
  </w:style>
  <w:style w:type="paragraph" w:customStyle="1" w:styleId="21">
    <w:name w:val="Текст примечания2"/>
    <w:basedOn w:val="a"/>
    <w:rsid w:val="00463308"/>
    <w:pPr>
      <w:widowControl w:val="0"/>
    </w:pPr>
    <w:rPr>
      <w:rFonts w:eastAsia="Lucida Sans Unicode" w:cs="Tahoma"/>
      <w:kern w:val="1"/>
      <w:sz w:val="20"/>
      <w:szCs w:val="20"/>
      <w:lang w:eastAsia="hi-IN" w:bidi="hi-IN"/>
    </w:rPr>
  </w:style>
  <w:style w:type="paragraph" w:styleId="af8">
    <w:name w:val="Revision"/>
    <w:hidden/>
    <w:uiPriority w:val="99"/>
    <w:semiHidden/>
    <w:rsid w:val="007E2D17"/>
    <w:pPr>
      <w:spacing w:after="0"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36C5"/>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next w:val="a"/>
    <w:link w:val="20"/>
    <w:semiHidden/>
    <w:unhideWhenUsed/>
    <w:qFormat/>
    <w:rsid w:val="00357F8D"/>
    <w:pPr>
      <w:keepNext/>
      <w:pageBreakBefore/>
      <w:ind w:firstLine="709"/>
      <w:outlineLvl w:val="1"/>
    </w:pPr>
    <w:rPr>
      <w:b/>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357F8D"/>
    <w:rPr>
      <w:rFonts w:ascii="Times New Roman" w:eastAsia="Times New Roman" w:hAnsi="Times New Roman" w:cs="Times New Roman"/>
      <w:b/>
      <w:sz w:val="24"/>
      <w:szCs w:val="20"/>
      <w:lang w:eastAsia="ru-RU"/>
    </w:rPr>
  </w:style>
  <w:style w:type="character" w:styleId="a3">
    <w:name w:val="Hyperlink"/>
    <w:basedOn w:val="a0"/>
    <w:semiHidden/>
    <w:unhideWhenUsed/>
    <w:rsid w:val="00357F8D"/>
    <w:rPr>
      <w:color w:val="0000FF"/>
      <w:u w:val="single"/>
    </w:rPr>
  </w:style>
  <w:style w:type="paragraph" w:styleId="a4">
    <w:name w:val="annotation text"/>
    <w:basedOn w:val="a"/>
    <w:link w:val="a5"/>
    <w:semiHidden/>
    <w:unhideWhenUsed/>
    <w:rsid w:val="00357F8D"/>
    <w:rPr>
      <w:sz w:val="20"/>
      <w:szCs w:val="20"/>
      <w:lang w:val="uk-UA"/>
    </w:rPr>
  </w:style>
  <w:style w:type="character" w:customStyle="1" w:styleId="a5">
    <w:name w:val="Текст примечания Знак"/>
    <w:basedOn w:val="a0"/>
    <w:link w:val="a4"/>
    <w:semiHidden/>
    <w:rsid w:val="00357F8D"/>
    <w:rPr>
      <w:rFonts w:ascii="Times New Roman" w:eastAsia="Times New Roman" w:hAnsi="Times New Roman" w:cs="Times New Roman"/>
      <w:sz w:val="20"/>
      <w:szCs w:val="20"/>
      <w:lang w:eastAsia="ru-RU"/>
    </w:rPr>
  </w:style>
  <w:style w:type="paragraph" w:styleId="a6">
    <w:name w:val="Body Text Indent"/>
    <w:basedOn w:val="a"/>
    <w:link w:val="a7"/>
    <w:unhideWhenUsed/>
    <w:rsid w:val="00357F8D"/>
    <w:pPr>
      <w:ind w:left="360"/>
      <w:jc w:val="both"/>
    </w:pPr>
    <w:rPr>
      <w:szCs w:val="20"/>
      <w:lang w:val="uk-UA"/>
    </w:rPr>
  </w:style>
  <w:style w:type="character" w:customStyle="1" w:styleId="a7">
    <w:name w:val="Основной текст с отступом Знак"/>
    <w:basedOn w:val="a0"/>
    <w:link w:val="a6"/>
    <w:rsid w:val="00357F8D"/>
    <w:rPr>
      <w:rFonts w:ascii="Times New Roman" w:eastAsia="Times New Roman" w:hAnsi="Times New Roman" w:cs="Times New Roman"/>
      <w:sz w:val="24"/>
      <w:szCs w:val="20"/>
      <w:lang w:eastAsia="ru-RU"/>
    </w:rPr>
  </w:style>
  <w:style w:type="paragraph" w:customStyle="1" w:styleId="CharChar">
    <w:name w:val="Char Знак Знак Char Знак Знак Знак Знак Знак Знак Знак Знак Знак Знак Знак Знак Знак Знак Знак Знак Знак"/>
    <w:basedOn w:val="a"/>
    <w:rsid w:val="00D62E15"/>
    <w:rPr>
      <w:rFonts w:ascii="Verdana" w:hAnsi="Verdana" w:cs="Verdana"/>
      <w:sz w:val="20"/>
      <w:szCs w:val="20"/>
      <w:lang w:val="en-US" w:eastAsia="en-US"/>
    </w:rPr>
  </w:style>
  <w:style w:type="paragraph" w:styleId="a8">
    <w:name w:val="Balloon Text"/>
    <w:basedOn w:val="a"/>
    <w:link w:val="a9"/>
    <w:semiHidden/>
    <w:unhideWhenUsed/>
    <w:rsid w:val="00FB7DD1"/>
    <w:rPr>
      <w:rFonts w:ascii="Tahoma" w:hAnsi="Tahoma" w:cs="Tahoma"/>
      <w:sz w:val="16"/>
      <w:szCs w:val="16"/>
    </w:rPr>
  </w:style>
  <w:style w:type="character" w:customStyle="1" w:styleId="a9">
    <w:name w:val="Текст выноски Знак"/>
    <w:basedOn w:val="a0"/>
    <w:link w:val="a8"/>
    <w:uiPriority w:val="99"/>
    <w:semiHidden/>
    <w:rsid w:val="00FB7DD1"/>
    <w:rPr>
      <w:rFonts w:ascii="Tahoma" w:eastAsia="Times New Roman" w:hAnsi="Tahoma" w:cs="Tahoma"/>
      <w:sz w:val="16"/>
      <w:szCs w:val="16"/>
      <w:lang w:val="ru-RU" w:eastAsia="ru-RU"/>
    </w:rPr>
  </w:style>
  <w:style w:type="paragraph" w:customStyle="1" w:styleId="3">
    <w:name w:val="Знак3 Знак Знак Знак"/>
    <w:basedOn w:val="a"/>
    <w:rsid w:val="0075723A"/>
    <w:pPr>
      <w:spacing w:after="160" w:line="240" w:lineRule="exact"/>
    </w:pPr>
    <w:rPr>
      <w:rFonts w:ascii="Verdana" w:hAnsi="Verdana"/>
      <w:sz w:val="20"/>
      <w:szCs w:val="20"/>
      <w:lang w:val="en-US" w:eastAsia="en-US"/>
    </w:rPr>
  </w:style>
  <w:style w:type="paragraph" w:customStyle="1" w:styleId="30">
    <w:name w:val="Знак3 Знак Знак Знак"/>
    <w:basedOn w:val="a"/>
    <w:rsid w:val="00CD7FBB"/>
    <w:pPr>
      <w:spacing w:after="160" w:line="240" w:lineRule="exact"/>
    </w:pPr>
    <w:rPr>
      <w:rFonts w:ascii="Verdana" w:hAnsi="Verdana"/>
      <w:sz w:val="20"/>
      <w:szCs w:val="20"/>
      <w:lang w:val="en-US" w:eastAsia="en-US"/>
    </w:rPr>
  </w:style>
  <w:style w:type="paragraph" w:styleId="aa">
    <w:name w:val="header"/>
    <w:basedOn w:val="a"/>
    <w:link w:val="ab"/>
    <w:uiPriority w:val="99"/>
    <w:unhideWhenUsed/>
    <w:rsid w:val="001D6D0B"/>
    <w:pPr>
      <w:tabs>
        <w:tab w:val="center" w:pos="4819"/>
        <w:tab w:val="right" w:pos="9639"/>
      </w:tabs>
    </w:pPr>
  </w:style>
  <w:style w:type="character" w:customStyle="1" w:styleId="ab">
    <w:name w:val="Верхний колонтитул Знак"/>
    <w:basedOn w:val="a0"/>
    <w:link w:val="aa"/>
    <w:uiPriority w:val="99"/>
    <w:rsid w:val="001D6D0B"/>
    <w:rPr>
      <w:rFonts w:ascii="Times New Roman" w:eastAsia="Times New Roman" w:hAnsi="Times New Roman" w:cs="Times New Roman"/>
      <w:sz w:val="24"/>
      <w:szCs w:val="24"/>
      <w:lang w:val="ru-RU" w:eastAsia="ru-RU"/>
    </w:rPr>
  </w:style>
  <w:style w:type="paragraph" w:styleId="ac">
    <w:name w:val="footer"/>
    <w:basedOn w:val="a"/>
    <w:link w:val="ad"/>
    <w:uiPriority w:val="99"/>
    <w:unhideWhenUsed/>
    <w:rsid w:val="001D6D0B"/>
    <w:pPr>
      <w:tabs>
        <w:tab w:val="center" w:pos="4819"/>
        <w:tab w:val="right" w:pos="9639"/>
      </w:tabs>
    </w:pPr>
  </w:style>
  <w:style w:type="character" w:customStyle="1" w:styleId="ad">
    <w:name w:val="Нижний колонтитул Знак"/>
    <w:basedOn w:val="a0"/>
    <w:link w:val="ac"/>
    <w:uiPriority w:val="99"/>
    <w:rsid w:val="001D6D0B"/>
    <w:rPr>
      <w:rFonts w:ascii="Times New Roman" w:eastAsia="Times New Roman" w:hAnsi="Times New Roman" w:cs="Times New Roman"/>
      <w:sz w:val="24"/>
      <w:szCs w:val="24"/>
      <w:lang w:val="ru-RU" w:eastAsia="ru-RU"/>
    </w:rPr>
  </w:style>
  <w:style w:type="paragraph" w:styleId="ae">
    <w:name w:val="List Paragraph"/>
    <w:basedOn w:val="a"/>
    <w:uiPriority w:val="34"/>
    <w:qFormat/>
    <w:rsid w:val="00A459F5"/>
    <w:pPr>
      <w:ind w:left="720"/>
      <w:contextualSpacing/>
    </w:pPr>
  </w:style>
  <w:style w:type="paragraph" w:styleId="af">
    <w:name w:val="Normal (Web)"/>
    <w:basedOn w:val="a"/>
    <w:unhideWhenUsed/>
    <w:rsid w:val="000F442A"/>
  </w:style>
  <w:style w:type="paragraph" w:customStyle="1" w:styleId="1">
    <w:name w:val="Текст примечания1"/>
    <w:basedOn w:val="a"/>
    <w:rsid w:val="00191F8F"/>
    <w:pPr>
      <w:widowControl w:val="0"/>
      <w:suppressAutoHyphens/>
    </w:pPr>
    <w:rPr>
      <w:rFonts w:eastAsia="Lucida Sans Unicode" w:cs="Tahoma"/>
      <w:kern w:val="1"/>
      <w:sz w:val="20"/>
      <w:szCs w:val="20"/>
      <w:lang w:eastAsia="hi-IN" w:bidi="hi-IN"/>
    </w:rPr>
  </w:style>
  <w:style w:type="paragraph" w:customStyle="1" w:styleId="af0">
    <w:name w:val="Содержимое таблицы"/>
    <w:basedOn w:val="a"/>
    <w:rsid w:val="00DC72BD"/>
    <w:pPr>
      <w:suppressLineNumbers/>
      <w:suppressAutoHyphens/>
      <w:jc w:val="both"/>
    </w:pPr>
    <w:rPr>
      <w:rFonts w:ascii="OfficinaSansCTT" w:hAnsi="OfficinaSansCTT"/>
      <w:lang w:val="uk-UA" w:eastAsia="ar-SA"/>
    </w:rPr>
  </w:style>
  <w:style w:type="paragraph" w:styleId="af1">
    <w:name w:val="footnote text"/>
    <w:basedOn w:val="a"/>
    <w:link w:val="af2"/>
    <w:uiPriority w:val="99"/>
    <w:semiHidden/>
    <w:unhideWhenUsed/>
    <w:rsid w:val="00D5292B"/>
    <w:rPr>
      <w:sz w:val="20"/>
      <w:szCs w:val="20"/>
    </w:rPr>
  </w:style>
  <w:style w:type="character" w:customStyle="1" w:styleId="af2">
    <w:name w:val="Текст сноски Знак"/>
    <w:basedOn w:val="a0"/>
    <w:link w:val="af1"/>
    <w:uiPriority w:val="99"/>
    <w:semiHidden/>
    <w:rsid w:val="00D5292B"/>
    <w:rPr>
      <w:rFonts w:ascii="Times New Roman" w:eastAsia="Times New Roman" w:hAnsi="Times New Roman" w:cs="Times New Roman"/>
      <w:sz w:val="20"/>
      <w:szCs w:val="20"/>
      <w:lang w:val="ru-RU" w:eastAsia="ru-RU"/>
    </w:rPr>
  </w:style>
  <w:style w:type="character" w:styleId="af3">
    <w:name w:val="footnote reference"/>
    <w:basedOn w:val="a0"/>
    <w:uiPriority w:val="99"/>
    <w:semiHidden/>
    <w:unhideWhenUsed/>
    <w:rsid w:val="00D5292B"/>
    <w:rPr>
      <w:vertAlign w:val="superscript"/>
    </w:rPr>
  </w:style>
  <w:style w:type="paragraph" w:customStyle="1" w:styleId="rvps2">
    <w:name w:val="rvps2"/>
    <w:basedOn w:val="a"/>
    <w:rsid w:val="00D5292B"/>
    <w:pPr>
      <w:spacing w:before="100" w:beforeAutospacing="1" w:after="100" w:afterAutospacing="1"/>
    </w:pPr>
    <w:rPr>
      <w:lang w:val="uk-UA" w:eastAsia="uk-UA"/>
    </w:rPr>
  </w:style>
  <w:style w:type="table" w:styleId="af4">
    <w:name w:val="Table Grid"/>
    <w:basedOn w:val="a1"/>
    <w:uiPriority w:val="59"/>
    <w:rsid w:val="004A0E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annotation reference"/>
    <w:basedOn w:val="a0"/>
    <w:uiPriority w:val="99"/>
    <w:semiHidden/>
    <w:unhideWhenUsed/>
    <w:rsid w:val="002D1430"/>
    <w:rPr>
      <w:sz w:val="16"/>
      <w:szCs w:val="16"/>
    </w:rPr>
  </w:style>
  <w:style w:type="paragraph" w:styleId="af6">
    <w:name w:val="annotation subject"/>
    <w:basedOn w:val="a4"/>
    <w:next w:val="a4"/>
    <w:link w:val="af7"/>
    <w:uiPriority w:val="99"/>
    <w:semiHidden/>
    <w:unhideWhenUsed/>
    <w:rsid w:val="002D1430"/>
    <w:rPr>
      <w:b/>
      <w:bCs/>
      <w:lang w:val="ru-RU"/>
    </w:rPr>
  </w:style>
  <w:style w:type="character" w:customStyle="1" w:styleId="af7">
    <w:name w:val="Тема примечания Знак"/>
    <w:basedOn w:val="a5"/>
    <w:link w:val="af6"/>
    <w:uiPriority w:val="99"/>
    <w:semiHidden/>
    <w:rsid w:val="002D1430"/>
    <w:rPr>
      <w:rFonts w:ascii="Times New Roman" w:eastAsia="Times New Roman" w:hAnsi="Times New Roman" w:cs="Times New Roman"/>
      <w:b/>
      <w:bCs/>
      <w:sz w:val="20"/>
      <w:szCs w:val="20"/>
      <w:lang w:val="ru-RU" w:eastAsia="ru-RU"/>
    </w:rPr>
  </w:style>
  <w:style w:type="character" w:customStyle="1" w:styleId="tlid-translation">
    <w:name w:val="tlid-translation"/>
    <w:basedOn w:val="a0"/>
    <w:rsid w:val="003D4901"/>
  </w:style>
  <w:style w:type="paragraph" w:customStyle="1" w:styleId="21">
    <w:name w:val="Текст примечания2"/>
    <w:basedOn w:val="a"/>
    <w:rsid w:val="00463308"/>
    <w:pPr>
      <w:widowControl w:val="0"/>
    </w:pPr>
    <w:rPr>
      <w:rFonts w:eastAsia="Lucida Sans Unicode" w:cs="Tahoma"/>
      <w:kern w:val="1"/>
      <w:sz w:val="20"/>
      <w:szCs w:val="20"/>
      <w:lang w:eastAsia="hi-IN" w:bidi="hi-IN"/>
    </w:rPr>
  </w:style>
  <w:style w:type="paragraph" w:styleId="af8">
    <w:name w:val="Revision"/>
    <w:hidden/>
    <w:uiPriority w:val="99"/>
    <w:semiHidden/>
    <w:rsid w:val="007E2D17"/>
    <w:pPr>
      <w:spacing w:after="0"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000411">
      <w:bodyDiv w:val="1"/>
      <w:marLeft w:val="0"/>
      <w:marRight w:val="0"/>
      <w:marTop w:val="0"/>
      <w:marBottom w:val="0"/>
      <w:divBdr>
        <w:top w:val="none" w:sz="0" w:space="0" w:color="auto"/>
        <w:left w:val="none" w:sz="0" w:space="0" w:color="auto"/>
        <w:bottom w:val="none" w:sz="0" w:space="0" w:color="auto"/>
        <w:right w:val="none" w:sz="0" w:space="0" w:color="auto"/>
      </w:divBdr>
      <w:divsChild>
        <w:div w:id="2125035071">
          <w:marLeft w:val="0"/>
          <w:marRight w:val="0"/>
          <w:marTop w:val="0"/>
          <w:marBottom w:val="0"/>
          <w:divBdr>
            <w:top w:val="none" w:sz="0" w:space="0" w:color="auto"/>
            <w:left w:val="none" w:sz="0" w:space="0" w:color="auto"/>
            <w:bottom w:val="none" w:sz="0" w:space="0" w:color="auto"/>
            <w:right w:val="none" w:sz="0" w:space="0" w:color="auto"/>
          </w:divBdr>
          <w:divsChild>
            <w:div w:id="109185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362071">
      <w:bodyDiv w:val="1"/>
      <w:marLeft w:val="0"/>
      <w:marRight w:val="0"/>
      <w:marTop w:val="0"/>
      <w:marBottom w:val="0"/>
      <w:divBdr>
        <w:top w:val="none" w:sz="0" w:space="0" w:color="auto"/>
        <w:left w:val="none" w:sz="0" w:space="0" w:color="auto"/>
        <w:bottom w:val="none" w:sz="0" w:space="0" w:color="auto"/>
        <w:right w:val="none" w:sz="0" w:space="0" w:color="auto"/>
      </w:divBdr>
      <w:divsChild>
        <w:div w:id="150676313">
          <w:marLeft w:val="0"/>
          <w:marRight w:val="0"/>
          <w:marTop w:val="0"/>
          <w:marBottom w:val="0"/>
          <w:divBdr>
            <w:top w:val="none" w:sz="0" w:space="0" w:color="auto"/>
            <w:left w:val="none" w:sz="0" w:space="0" w:color="auto"/>
            <w:bottom w:val="none" w:sz="0" w:space="0" w:color="auto"/>
            <w:right w:val="none" w:sz="0" w:space="0" w:color="auto"/>
          </w:divBdr>
          <w:divsChild>
            <w:div w:id="104244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720373">
      <w:bodyDiv w:val="1"/>
      <w:marLeft w:val="0"/>
      <w:marRight w:val="0"/>
      <w:marTop w:val="0"/>
      <w:marBottom w:val="0"/>
      <w:divBdr>
        <w:top w:val="none" w:sz="0" w:space="0" w:color="auto"/>
        <w:left w:val="none" w:sz="0" w:space="0" w:color="auto"/>
        <w:bottom w:val="none" w:sz="0" w:space="0" w:color="auto"/>
        <w:right w:val="none" w:sz="0" w:space="0" w:color="auto"/>
      </w:divBdr>
    </w:div>
    <w:div w:id="1010258920">
      <w:bodyDiv w:val="1"/>
      <w:marLeft w:val="0"/>
      <w:marRight w:val="0"/>
      <w:marTop w:val="0"/>
      <w:marBottom w:val="0"/>
      <w:divBdr>
        <w:top w:val="none" w:sz="0" w:space="0" w:color="auto"/>
        <w:left w:val="none" w:sz="0" w:space="0" w:color="auto"/>
        <w:bottom w:val="none" w:sz="0" w:space="0" w:color="auto"/>
        <w:right w:val="none" w:sz="0" w:space="0" w:color="auto"/>
      </w:divBdr>
      <w:divsChild>
        <w:div w:id="1926766062">
          <w:marLeft w:val="0"/>
          <w:marRight w:val="0"/>
          <w:marTop w:val="0"/>
          <w:marBottom w:val="0"/>
          <w:divBdr>
            <w:top w:val="none" w:sz="0" w:space="0" w:color="auto"/>
            <w:left w:val="none" w:sz="0" w:space="0" w:color="auto"/>
            <w:bottom w:val="none" w:sz="0" w:space="0" w:color="auto"/>
            <w:right w:val="none" w:sz="0" w:space="0" w:color="auto"/>
          </w:divBdr>
          <w:divsChild>
            <w:div w:id="1053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891211">
      <w:bodyDiv w:val="1"/>
      <w:marLeft w:val="0"/>
      <w:marRight w:val="0"/>
      <w:marTop w:val="0"/>
      <w:marBottom w:val="0"/>
      <w:divBdr>
        <w:top w:val="none" w:sz="0" w:space="0" w:color="auto"/>
        <w:left w:val="none" w:sz="0" w:space="0" w:color="auto"/>
        <w:bottom w:val="none" w:sz="0" w:space="0" w:color="auto"/>
        <w:right w:val="none" w:sz="0" w:space="0" w:color="auto"/>
      </w:divBdr>
    </w:div>
    <w:div w:id="1529441458">
      <w:bodyDiv w:val="1"/>
      <w:marLeft w:val="0"/>
      <w:marRight w:val="0"/>
      <w:marTop w:val="0"/>
      <w:marBottom w:val="0"/>
      <w:divBdr>
        <w:top w:val="none" w:sz="0" w:space="0" w:color="auto"/>
        <w:left w:val="none" w:sz="0" w:space="0" w:color="auto"/>
        <w:bottom w:val="none" w:sz="0" w:space="0" w:color="auto"/>
        <w:right w:val="none" w:sz="0" w:space="0" w:color="auto"/>
      </w:divBdr>
      <w:divsChild>
        <w:div w:id="474833105">
          <w:marLeft w:val="0"/>
          <w:marRight w:val="0"/>
          <w:marTop w:val="0"/>
          <w:marBottom w:val="0"/>
          <w:divBdr>
            <w:top w:val="none" w:sz="0" w:space="0" w:color="auto"/>
            <w:left w:val="none" w:sz="0" w:space="0" w:color="auto"/>
            <w:bottom w:val="none" w:sz="0" w:space="0" w:color="auto"/>
            <w:right w:val="none" w:sz="0" w:space="0" w:color="auto"/>
          </w:divBdr>
          <w:divsChild>
            <w:div w:id="1404988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535745">
      <w:bodyDiv w:val="1"/>
      <w:marLeft w:val="0"/>
      <w:marRight w:val="0"/>
      <w:marTop w:val="0"/>
      <w:marBottom w:val="0"/>
      <w:divBdr>
        <w:top w:val="none" w:sz="0" w:space="0" w:color="auto"/>
        <w:left w:val="none" w:sz="0" w:space="0" w:color="auto"/>
        <w:bottom w:val="none" w:sz="0" w:space="0" w:color="auto"/>
        <w:right w:val="none" w:sz="0" w:space="0" w:color="auto"/>
      </w:divBdr>
    </w:div>
    <w:div w:id="2063091551">
      <w:bodyDiv w:val="1"/>
      <w:marLeft w:val="0"/>
      <w:marRight w:val="0"/>
      <w:marTop w:val="0"/>
      <w:marBottom w:val="0"/>
      <w:divBdr>
        <w:top w:val="none" w:sz="0" w:space="0" w:color="auto"/>
        <w:left w:val="none" w:sz="0" w:space="0" w:color="auto"/>
        <w:bottom w:val="none" w:sz="0" w:space="0" w:color="auto"/>
        <w:right w:val="none" w:sz="0" w:space="0" w:color="auto"/>
      </w:divBdr>
      <w:divsChild>
        <w:div w:id="1801651801">
          <w:marLeft w:val="0"/>
          <w:marRight w:val="0"/>
          <w:marTop w:val="0"/>
          <w:marBottom w:val="0"/>
          <w:divBdr>
            <w:top w:val="none" w:sz="0" w:space="0" w:color="auto"/>
            <w:left w:val="none" w:sz="0" w:space="0" w:color="auto"/>
            <w:bottom w:val="none" w:sz="0" w:space="0" w:color="auto"/>
            <w:right w:val="none" w:sz="0" w:space="0" w:color="auto"/>
          </w:divBdr>
          <w:divsChild>
            <w:div w:id="65144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897DA2-93CD-4FDA-AF5F-1B22F8271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22031</Words>
  <Characters>12559</Characters>
  <Application>Microsoft Office Word</Application>
  <DocSecurity>0</DocSecurity>
  <Lines>104</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LLP "Standart-Capital" AMC"</Company>
  <LinksUpToDate>false</LinksUpToDate>
  <CharactersWithSpaces>34521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lkutova</dc:creator>
  <cp:lastModifiedBy>Tetiana A. Yakubinska</cp:lastModifiedBy>
  <cp:revision>2</cp:revision>
  <cp:lastPrinted>2020-09-14T08:09:00Z</cp:lastPrinted>
  <dcterms:created xsi:type="dcterms:W3CDTF">2020-09-30T07:11:00Z</dcterms:created>
  <dcterms:modified xsi:type="dcterms:W3CDTF">2020-09-30T07:11:00Z</dcterms:modified>
</cp:coreProperties>
</file>